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B0A33" w14:textId="77777777"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191696">
        <w:rPr>
          <w:rFonts w:ascii="Calibri" w:hAnsi="Calibri" w:cs="Calibri"/>
          <w:b/>
          <w:sz w:val="28"/>
          <w:szCs w:val="28"/>
          <w:lang w:val="lv-LV"/>
        </w:rPr>
        <w:t>53</w:t>
      </w:r>
    </w:p>
    <w:p w14:paraId="4292F3A2" w14:textId="77777777"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191696">
        <w:rPr>
          <w:rFonts w:ascii="Calibri" w:hAnsi="Calibri" w:cs="Calibri"/>
          <w:b/>
          <w:sz w:val="28"/>
          <w:szCs w:val="28"/>
          <w:lang w:val="lv-LV"/>
        </w:rPr>
        <w:t>Florbola aprīkojuma iegāde Nīcas novadam</w:t>
      </w:r>
      <w:r w:rsidRPr="0080011D">
        <w:rPr>
          <w:rFonts w:ascii="Calibri" w:hAnsi="Calibri" w:cs="Calibri"/>
          <w:b/>
          <w:sz w:val="28"/>
          <w:szCs w:val="28"/>
          <w:lang w:val="lv-LV"/>
        </w:rPr>
        <w:t>”</w:t>
      </w:r>
    </w:p>
    <w:p w14:paraId="1A997508" w14:textId="77777777" w:rsidR="0080011D" w:rsidRPr="0080011D" w:rsidRDefault="0080011D" w:rsidP="0080011D">
      <w:pPr>
        <w:tabs>
          <w:tab w:val="left" w:pos="7513"/>
        </w:tabs>
        <w:jc w:val="center"/>
        <w:rPr>
          <w:rFonts w:ascii="Calibri" w:hAnsi="Calibri" w:cs="Calibri"/>
          <w:b/>
          <w:sz w:val="28"/>
          <w:szCs w:val="28"/>
          <w:lang w:val="lv-LV"/>
        </w:rPr>
      </w:pPr>
    </w:p>
    <w:p w14:paraId="0C2B7998" w14:textId="77777777"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526A88">
        <w:rPr>
          <w:rFonts w:ascii="Calibri" w:hAnsi="Calibri" w:cs="Calibri"/>
          <w:b/>
          <w:sz w:val="28"/>
          <w:szCs w:val="28"/>
          <w:lang w:val="lv-LV"/>
        </w:rPr>
        <w:t>TEIKUMI</w:t>
      </w:r>
    </w:p>
    <w:p w14:paraId="7AE46CD8" w14:textId="77777777" w:rsidR="0080011D" w:rsidRPr="00D51D4A" w:rsidRDefault="0080011D" w:rsidP="00CF4666">
      <w:pPr>
        <w:tabs>
          <w:tab w:val="left" w:pos="7513"/>
        </w:tabs>
        <w:jc w:val="center"/>
        <w:rPr>
          <w:rFonts w:asciiTheme="minorHAnsi" w:hAnsiTheme="minorHAnsi" w:cstheme="minorHAnsi"/>
          <w:b/>
          <w:sz w:val="24"/>
          <w:szCs w:val="24"/>
          <w:lang w:val="lv-LV"/>
        </w:rPr>
      </w:pPr>
    </w:p>
    <w:p w14:paraId="28309641" w14:textId="77777777"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14:paraId="6B00F1C9" w14:textId="77777777"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14:paraId="1E489260" w14:textId="77777777"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14:paraId="61242525" w14:textId="77777777"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14:paraId="42B1E617" w14:textId="77777777"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14:paraId="3DD4DE8A" w14:textId="77777777"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14:paraId="2A6A3A56" w14:textId="77777777"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14:paraId="484CC5CA" w14:textId="77777777" w:rsidR="00EB726B" w:rsidRPr="0080011D"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14:paraId="444CBA56" w14:textId="77777777" w:rsidR="00EB726B"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14:paraId="4E955AEB" w14:textId="77777777" w:rsidR="00EB726B" w:rsidRPr="0080011D"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8" w:history="1">
        <w:r w:rsidR="0080011D" w:rsidRPr="0080011D">
          <w:rPr>
            <w:rStyle w:val="Hyperlink"/>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14:paraId="52CDD5DE" w14:textId="77777777" w:rsidR="0080011D"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191696">
        <w:rPr>
          <w:rFonts w:asciiTheme="minorHAnsi" w:hAnsiTheme="minorHAnsi" w:cstheme="minorHAnsi"/>
          <w:szCs w:val="24"/>
          <w:lang w:val="lv-LV"/>
        </w:rPr>
        <w:t>Ingars Kalējs</w:t>
      </w:r>
      <w:r w:rsidRPr="0080011D">
        <w:rPr>
          <w:rFonts w:asciiTheme="minorHAnsi" w:hAnsiTheme="minorHAnsi" w:cstheme="minorHAnsi"/>
          <w:szCs w:val="24"/>
          <w:lang w:val="lv-LV"/>
        </w:rPr>
        <w:t xml:space="preserve">, </w:t>
      </w:r>
      <w:r w:rsidR="00C45E3E">
        <w:rPr>
          <w:rFonts w:asciiTheme="minorHAnsi" w:hAnsiTheme="minorHAnsi" w:cstheme="minorHAnsi"/>
          <w:szCs w:val="24"/>
          <w:lang w:val="lv-LV"/>
        </w:rPr>
        <w:t xml:space="preserve">Nīcas </w:t>
      </w:r>
      <w:r w:rsidR="00191696">
        <w:rPr>
          <w:rFonts w:asciiTheme="minorHAnsi" w:hAnsiTheme="minorHAnsi" w:cstheme="minorHAnsi"/>
          <w:szCs w:val="24"/>
          <w:lang w:val="lv-LV"/>
        </w:rPr>
        <w:t>sporta centra</w:t>
      </w:r>
      <w:r w:rsidRPr="0080011D">
        <w:rPr>
          <w:rFonts w:asciiTheme="minorHAnsi" w:hAnsiTheme="minorHAnsi" w:cstheme="minorHAnsi"/>
          <w:szCs w:val="24"/>
          <w:lang w:val="lv-LV"/>
        </w:rPr>
        <w:t xml:space="preserve"> vadītājs, tālr.:</w:t>
      </w:r>
      <w:r w:rsidR="00191696">
        <w:rPr>
          <w:rFonts w:asciiTheme="minorHAnsi" w:hAnsiTheme="minorHAnsi" w:cstheme="minorHAnsi"/>
          <w:szCs w:val="24"/>
          <w:lang w:val="lv-LV"/>
        </w:rPr>
        <w:t>26174896</w:t>
      </w:r>
      <w:r w:rsidRPr="0080011D">
        <w:rPr>
          <w:rFonts w:asciiTheme="minorHAnsi" w:hAnsiTheme="minorHAnsi" w:cstheme="minorHAnsi"/>
          <w:szCs w:val="24"/>
          <w:lang w:val="lv-LV"/>
        </w:rPr>
        <w:t xml:space="preserve">; e-pasts: </w:t>
      </w:r>
      <w:hyperlink r:id="rId9" w:history="1">
        <w:r w:rsidR="00191696" w:rsidRPr="00612570">
          <w:rPr>
            <w:rStyle w:val="Hyperlink"/>
            <w:rFonts w:asciiTheme="minorHAnsi" w:hAnsiTheme="minorHAnsi" w:cstheme="minorHAnsi"/>
            <w:szCs w:val="24"/>
          </w:rPr>
          <w:t>ingars</w:t>
        </w:r>
        <w:r w:rsidR="00191696" w:rsidRPr="00612570">
          <w:rPr>
            <w:rStyle w:val="Hyperlink"/>
            <w:rFonts w:asciiTheme="minorHAnsi" w:hAnsiTheme="minorHAnsi" w:cstheme="minorHAnsi"/>
            <w:szCs w:val="24"/>
            <w:lang w:val="lv-LV"/>
          </w:rPr>
          <w:t>.kalejs@nica.lv</w:t>
        </w:r>
      </w:hyperlink>
      <w:r w:rsidRPr="0080011D">
        <w:rPr>
          <w:rFonts w:asciiTheme="minorHAnsi" w:hAnsiTheme="minorHAnsi" w:cstheme="minorHAnsi"/>
          <w:color w:val="333333"/>
          <w:szCs w:val="24"/>
          <w:lang w:val="lv-LV"/>
        </w:rPr>
        <w:t xml:space="preserve"> </w:t>
      </w:r>
    </w:p>
    <w:p w14:paraId="3D928016" w14:textId="77777777"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FD1D5E">
        <w:rPr>
          <w:rFonts w:asciiTheme="minorHAnsi" w:hAnsiTheme="minorHAnsi" w:cstheme="minorHAnsi"/>
          <w:bCs/>
          <w:sz w:val="24"/>
        </w:rPr>
        <w:t>8</w:t>
      </w:r>
      <w:r w:rsidR="00A42763" w:rsidRPr="003F4544">
        <w:rPr>
          <w:rFonts w:asciiTheme="minorHAnsi" w:hAnsiTheme="minorHAnsi" w:cstheme="minorHAnsi"/>
          <w:bCs/>
          <w:sz w:val="24"/>
        </w:rPr>
        <w:t>.</w:t>
      </w:r>
      <w:r w:rsidR="00191696">
        <w:rPr>
          <w:rFonts w:asciiTheme="minorHAnsi" w:hAnsiTheme="minorHAnsi" w:cstheme="minorHAnsi"/>
          <w:bCs/>
          <w:sz w:val="24"/>
        </w:rPr>
        <w:t>jūlijā</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0" w:history="1">
        <w:r w:rsidRPr="00BC7B43">
          <w:rPr>
            <w:rStyle w:val="Hyperlink"/>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proofErr w:type="spellStart"/>
      <w:r w:rsidRPr="00BC7B43">
        <w:rPr>
          <w:rFonts w:asciiTheme="minorHAnsi" w:hAnsiTheme="minorHAnsi" w:cstheme="minorHAnsi"/>
          <w:bCs/>
          <w:sz w:val="24"/>
        </w:rPr>
        <w:t>apakšsadaļā</w:t>
      </w:r>
      <w:proofErr w:type="spellEnd"/>
      <w:r w:rsidRPr="00BC7B43">
        <w:rPr>
          <w:rFonts w:asciiTheme="minorHAnsi" w:hAnsiTheme="minorHAnsi" w:cstheme="minorHAnsi"/>
          <w:bCs/>
          <w:sz w:val="24"/>
        </w:rPr>
        <w:t xml:space="preserve">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yperlink"/>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14:paraId="3848AF0C" w14:textId="77777777"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līdz 20</w:t>
      </w:r>
      <w:r w:rsidR="00191696">
        <w:rPr>
          <w:rFonts w:asciiTheme="minorHAnsi" w:hAnsiTheme="minorHAnsi" w:cstheme="minorHAnsi"/>
          <w:b/>
          <w:bCs/>
          <w:color w:val="000000"/>
          <w:sz w:val="24"/>
          <w:u w:val="single"/>
        </w:rPr>
        <w:t>20</w:t>
      </w:r>
      <w:r w:rsidR="00D67930" w:rsidRPr="00BC7B43">
        <w:rPr>
          <w:rFonts w:asciiTheme="minorHAnsi" w:hAnsiTheme="minorHAnsi" w:cstheme="minorHAnsi"/>
          <w:b/>
          <w:bCs/>
          <w:color w:val="000000"/>
          <w:sz w:val="24"/>
          <w:u w:val="single"/>
        </w:rPr>
        <w:t xml:space="preserve">. </w:t>
      </w:r>
      <w:r w:rsidR="00D67930" w:rsidRPr="003F4544">
        <w:rPr>
          <w:rFonts w:asciiTheme="minorHAnsi" w:hAnsiTheme="minorHAnsi" w:cstheme="minorHAnsi"/>
          <w:b/>
          <w:bCs/>
          <w:color w:val="000000"/>
          <w:sz w:val="24"/>
          <w:u w:val="single"/>
        </w:rPr>
        <w:t xml:space="preserve">gada </w:t>
      </w:r>
      <w:r w:rsidR="00191696">
        <w:rPr>
          <w:rFonts w:asciiTheme="minorHAnsi" w:hAnsiTheme="minorHAnsi" w:cstheme="minorHAnsi"/>
          <w:b/>
          <w:bCs/>
          <w:color w:val="000000"/>
          <w:sz w:val="24"/>
          <w:u w:val="single"/>
        </w:rPr>
        <w:t>1</w:t>
      </w:r>
      <w:r w:rsidR="00FD1D5E">
        <w:rPr>
          <w:rFonts w:asciiTheme="minorHAnsi" w:hAnsiTheme="minorHAnsi" w:cstheme="minorHAnsi"/>
          <w:b/>
          <w:bCs/>
          <w:color w:val="000000"/>
          <w:sz w:val="24"/>
          <w:u w:val="single"/>
        </w:rPr>
        <w:t>5</w:t>
      </w:r>
      <w:r w:rsidR="00A42763" w:rsidRPr="003F4544">
        <w:rPr>
          <w:rFonts w:asciiTheme="minorHAnsi" w:hAnsiTheme="minorHAnsi" w:cstheme="minorHAnsi"/>
          <w:b/>
          <w:bCs/>
          <w:color w:val="000000"/>
          <w:sz w:val="24"/>
          <w:u w:val="single"/>
        </w:rPr>
        <w:t>.</w:t>
      </w:r>
      <w:r w:rsidR="00191696">
        <w:rPr>
          <w:rFonts w:asciiTheme="minorHAnsi" w:hAnsiTheme="minorHAnsi" w:cstheme="minorHAnsi"/>
          <w:b/>
          <w:bCs/>
          <w:color w:val="000000"/>
          <w:sz w:val="24"/>
          <w:u w:val="single"/>
        </w:rPr>
        <w:t>jūlija</w:t>
      </w:r>
      <w:r w:rsidR="009002C5" w:rsidRPr="003F4544">
        <w:rPr>
          <w:rFonts w:asciiTheme="minorHAnsi" w:hAnsiTheme="minorHAnsi" w:cstheme="minorHAnsi"/>
          <w:b/>
          <w:bCs/>
          <w:color w:val="000000"/>
          <w:sz w:val="24"/>
          <w:u w:val="single"/>
        </w:rPr>
        <w:t>m</w:t>
      </w:r>
      <w:r w:rsidR="00E815D4" w:rsidRPr="003F4544">
        <w:rPr>
          <w:rFonts w:asciiTheme="minorHAnsi" w:hAnsiTheme="minorHAnsi" w:cstheme="minorHAnsi"/>
          <w:b/>
          <w:bCs/>
          <w:color w:val="000000"/>
          <w:sz w:val="24"/>
          <w:u w:val="single"/>
        </w:rPr>
        <w:t xml:space="preserve"> </w:t>
      </w:r>
      <w:r w:rsidR="00D3049F" w:rsidRPr="003F4544">
        <w:rPr>
          <w:rFonts w:asciiTheme="minorHAnsi" w:hAnsiTheme="minorHAnsi" w:cstheme="minorHAnsi"/>
          <w:b/>
          <w:bCs/>
          <w:color w:val="000000"/>
          <w:sz w:val="24"/>
          <w:u w:val="single"/>
        </w:rPr>
        <w:t>plkst</w:t>
      </w:r>
      <w:r w:rsidR="00D3049F" w:rsidRPr="00BC7B43">
        <w:rPr>
          <w:rFonts w:asciiTheme="minorHAnsi" w:hAnsiTheme="minorHAnsi" w:cstheme="minorHAnsi"/>
          <w:b/>
          <w:bCs/>
          <w:color w:val="000000"/>
          <w:sz w:val="24"/>
          <w:u w:val="single"/>
        </w:rPr>
        <w: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14:paraId="57703E24" w14:textId="77777777"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w:t>
      </w:r>
      <w:proofErr w:type="spellStart"/>
      <w:r w:rsidR="003B794E" w:rsidRPr="00D51D4A">
        <w:rPr>
          <w:rFonts w:asciiTheme="minorHAnsi" w:hAnsiTheme="minorHAnsi" w:cstheme="minorHAnsi"/>
          <w:sz w:val="24"/>
        </w:rPr>
        <w:t>nosūta</w:t>
      </w:r>
      <w:proofErr w:type="spellEnd"/>
      <w:r w:rsidR="003B794E" w:rsidRPr="00D51D4A">
        <w:rPr>
          <w:rFonts w:asciiTheme="minorHAnsi" w:hAnsiTheme="minorHAnsi" w:cstheme="minorHAnsi"/>
          <w:sz w:val="24"/>
        </w:rPr>
        <w:t xml:space="preserve">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14:paraId="080CE2AB" w14:textId="77777777"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14:paraId="716069B3" w14:textId="77777777"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14:paraId="1AC3DEFB" w14:textId="77777777"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191696" w14:paraId="5695AD26" w14:textId="77777777" w:rsidTr="00EB726B">
        <w:tc>
          <w:tcPr>
            <w:tcW w:w="9623" w:type="dxa"/>
          </w:tcPr>
          <w:p w14:paraId="674E0CD6" w14:textId="77777777"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14:paraId="384F5CC9" w14:textId="77777777"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14:paraId="57A76C33" w14:textId="77777777"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14:paraId="4CEED0EB" w14:textId="77777777"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14:paraId="00D1B2E6" w14:textId="77777777"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191696">
              <w:rPr>
                <w:rFonts w:asciiTheme="minorHAnsi" w:eastAsia="Arial" w:hAnsiTheme="minorHAnsi" w:cstheme="minorHAnsi"/>
                <w:b/>
                <w:caps/>
                <w:kern w:val="2"/>
                <w:sz w:val="24"/>
                <w:szCs w:val="24"/>
                <w:lang w:val="lv-LV"/>
              </w:rPr>
              <w:t>53</w:t>
            </w:r>
          </w:p>
          <w:p w14:paraId="07C8C7C6" w14:textId="77777777"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191696">
              <w:rPr>
                <w:rFonts w:asciiTheme="minorHAnsi" w:hAnsiTheme="minorHAnsi" w:cstheme="minorHAnsi"/>
                <w:b/>
                <w:bCs/>
                <w:i/>
                <w:sz w:val="24"/>
                <w:szCs w:val="24"/>
                <w:lang w:val="lv-LV"/>
              </w:rPr>
              <w:t>Florbola aprīkojuma iegāde Nīcas novadam</w:t>
            </w:r>
            <w:r w:rsidRPr="002A28B9">
              <w:rPr>
                <w:rFonts w:asciiTheme="minorHAnsi" w:hAnsiTheme="minorHAnsi" w:cstheme="minorHAnsi"/>
                <w:b/>
                <w:bCs/>
                <w:i/>
                <w:sz w:val="24"/>
                <w:szCs w:val="24"/>
                <w:lang w:val="lv-LV"/>
              </w:rPr>
              <w:t>”</w:t>
            </w:r>
          </w:p>
          <w:p w14:paraId="3CA49C78" w14:textId="77777777" w:rsidR="00940029" w:rsidRPr="002A28B9" w:rsidRDefault="00940029" w:rsidP="00940029">
            <w:pPr>
              <w:tabs>
                <w:tab w:val="left" w:pos="7513"/>
              </w:tabs>
              <w:jc w:val="center"/>
              <w:rPr>
                <w:rFonts w:asciiTheme="minorHAnsi" w:hAnsiTheme="minorHAnsi" w:cstheme="minorHAnsi"/>
                <w:b/>
                <w:bCs/>
                <w:i/>
                <w:sz w:val="24"/>
                <w:szCs w:val="24"/>
                <w:lang w:val="lv-LV"/>
              </w:rPr>
            </w:pPr>
          </w:p>
          <w:p w14:paraId="12138D03" w14:textId="77777777"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 xml:space="preserve">Pretendenta kontaktinformācija (nosaukums, </w:t>
            </w:r>
            <w:proofErr w:type="spellStart"/>
            <w:r w:rsidRPr="002A28B9">
              <w:rPr>
                <w:rFonts w:asciiTheme="minorHAnsi" w:hAnsiTheme="minorHAnsi" w:cstheme="minorHAnsi"/>
                <w:i/>
                <w:sz w:val="24"/>
                <w:szCs w:val="24"/>
                <w:lang w:val="lv-LV"/>
              </w:rPr>
              <w:t>reģ</w:t>
            </w:r>
            <w:proofErr w:type="spellEnd"/>
            <w:r w:rsidRPr="002A28B9">
              <w:rPr>
                <w:rFonts w:asciiTheme="minorHAnsi" w:hAnsiTheme="minorHAnsi" w:cstheme="minorHAnsi"/>
                <w:i/>
                <w:sz w:val="24"/>
                <w:szCs w:val="24"/>
                <w:lang w:val="lv-LV"/>
              </w:rPr>
              <w:t>. nr. adrese, telefons, fakss, e-pasts)</w:t>
            </w:r>
          </w:p>
          <w:p w14:paraId="13156CFB" w14:textId="77777777"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191696">
              <w:rPr>
                <w:rFonts w:asciiTheme="minorHAnsi" w:hAnsiTheme="minorHAnsi" w:cstheme="minorHAnsi"/>
                <w:b/>
                <w:color w:val="000000"/>
                <w:sz w:val="24"/>
              </w:rPr>
              <w:t>1</w:t>
            </w:r>
            <w:r w:rsidR="00FD1D5E">
              <w:rPr>
                <w:rFonts w:asciiTheme="minorHAnsi" w:hAnsiTheme="minorHAnsi" w:cstheme="minorHAnsi"/>
                <w:b/>
                <w:color w:val="000000"/>
                <w:sz w:val="24"/>
              </w:rPr>
              <w:t>5</w:t>
            </w:r>
            <w:r w:rsidR="009002C5" w:rsidRPr="00BC7B43">
              <w:rPr>
                <w:rFonts w:asciiTheme="minorHAnsi" w:hAnsiTheme="minorHAnsi" w:cstheme="minorHAnsi"/>
                <w:b/>
                <w:color w:val="000000"/>
                <w:sz w:val="24"/>
              </w:rPr>
              <w:t>.</w:t>
            </w:r>
            <w:r w:rsidR="00191696">
              <w:rPr>
                <w:rFonts w:asciiTheme="minorHAnsi" w:hAnsiTheme="minorHAnsi" w:cstheme="minorHAnsi"/>
                <w:b/>
                <w:color w:val="000000"/>
                <w:sz w:val="24"/>
              </w:rPr>
              <w:t>jūlij</w:t>
            </w:r>
            <w:r w:rsidR="000A4A0A">
              <w:rPr>
                <w:rFonts w:asciiTheme="minorHAnsi" w:hAnsiTheme="minorHAnsi" w:cstheme="minorHAnsi"/>
                <w:b/>
                <w:color w:val="000000"/>
                <w:sz w:val="24"/>
              </w:rPr>
              <w:t>a</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14:paraId="38029833" w14:textId="77777777"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14:paraId="472075BA" w14:textId="77777777" w:rsidR="00063101" w:rsidRPr="00D51D4A" w:rsidRDefault="00063101" w:rsidP="006574E0">
      <w:pPr>
        <w:suppressAutoHyphens/>
        <w:jc w:val="both"/>
        <w:rPr>
          <w:rFonts w:asciiTheme="minorHAnsi" w:hAnsiTheme="minorHAnsi" w:cstheme="minorHAnsi"/>
          <w:bCs/>
          <w:color w:val="FF0000"/>
          <w:sz w:val="24"/>
          <w:szCs w:val="24"/>
          <w:lang w:val="lv-LV"/>
        </w:rPr>
      </w:pPr>
    </w:p>
    <w:p w14:paraId="43514221" w14:textId="77777777"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w:t>
      </w:r>
      <w:proofErr w:type="spellStart"/>
      <w:r w:rsidRPr="00D51D4A">
        <w:rPr>
          <w:rFonts w:asciiTheme="minorHAnsi" w:hAnsiTheme="minorHAnsi" w:cstheme="minorHAnsi"/>
          <w:bCs/>
          <w:sz w:val="24"/>
        </w:rPr>
        <w:t>paraksttiesīgas</w:t>
      </w:r>
      <w:proofErr w:type="spellEnd"/>
      <w:r w:rsidRPr="00D51D4A">
        <w:rPr>
          <w:rFonts w:asciiTheme="minorHAnsi" w:hAnsiTheme="minorHAnsi" w:cstheme="minorHAnsi"/>
          <w:bCs/>
          <w:sz w:val="24"/>
        </w:rPr>
        <w:t xml:space="preserve"> vai pilnvarotas (pievienojot pilnvaru) personas parakstītiem, iesniedzamajām kopijām jābūt apliecinātām. Piedāvājuma dokumentiem jābūt </w:t>
      </w:r>
      <w:proofErr w:type="spellStart"/>
      <w:r w:rsidRPr="00D51D4A">
        <w:rPr>
          <w:rFonts w:asciiTheme="minorHAnsi" w:hAnsiTheme="minorHAnsi" w:cstheme="minorHAnsi"/>
          <w:bCs/>
          <w:sz w:val="24"/>
        </w:rPr>
        <w:t>cauršūtiem</w:t>
      </w:r>
      <w:proofErr w:type="spellEnd"/>
      <w:r w:rsidRPr="00D51D4A">
        <w:rPr>
          <w:rFonts w:asciiTheme="minorHAnsi" w:hAnsiTheme="minorHAnsi" w:cstheme="minorHAnsi"/>
          <w:bCs/>
          <w:sz w:val="24"/>
        </w:rPr>
        <w:t xml:space="preserve">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14:paraId="1F62B280" w14:textId="77777777"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14:paraId="2866890E" w14:textId="77777777"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Piedāvājumā iekļautajiem dokumentiem jābūt skaidri salasāmiem, bez labojumiem.</w:t>
      </w:r>
    </w:p>
    <w:p w14:paraId="00A4AC8A" w14:textId="77777777"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yperlink"/>
          <w:rFonts w:asciiTheme="minorHAnsi" w:hAnsiTheme="minorHAnsi" w:cstheme="minorHAnsi"/>
          <w:sz w:val="24"/>
          <w:szCs w:val="20"/>
        </w:rPr>
        <w:t>iepirkumi</w:t>
      </w:r>
      <w:r w:rsidR="00EB726B" w:rsidRPr="00D51D4A">
        <w:rPr>
          <w:rStyle w:val="Hyperlink"/>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191696">
        <w:rPr>
          <w:rFonts w:asciiTheme="minorHAnsi" w:hAnsiTheme="minorHAnsi" w:cstheme="minorHAnsi"/>
          <w:bCs/>
          <w:sz w:val="24"/>
          <w:u w:val="single"/>
        </w:rPr>
        <w:t>1</w:t>
      </w:r>
      <w:r w:rsidR="00FD1D5E">
        <w:rPr>
          <w:rFonts w:asciiTheme="minorHAnsi" w:hAnsiTheme="minorHAnsi" w:cstheme="minorHAnsi"/>
          <w:bCs/>
          <w:sz w:val="24"/>
          <w:u w:val="single"/>
        </w:rPr>
        <w:t>3</w:t>
      </w:r>
      <w:r w:rsidR="00A42763" w:rsidRPr="003F4544">
        <w:rPr>
          <w:rFonts w:asciiTheme="minorHAnsi" w:hAnsiTheme="minorHAnsi" w:cstheme="minorHAnsi"/>
          <w:bCs/>
          <w:sz w:val="24"/>
          <w:u w:val="single"/>
        </w:rPr>
        <w:t>.</w:t>
      </w:r>
      <w:r w:rsidR="00191696">
        <w:rPr>
          <w:rFonts w:asciiTheme="minorHAnsi" w:hAnsiTheme="minorHAnsi" w:cstheme="minorHAnsi"/>
          <w:bCs/>
          <w:sz w:val="24"/>
          <w:u w:val="single"/>
        </w:rPr>
        <w:t>jūlija</w:t>
      </w:r>
      <w:r w:rsidR="00D64EA3" w:rsidRPr="003F4544">
        <w:rPr>
          <w:rFonts w:asciiTheme="minorHAnsi" w:hAnsiTheme="minorHAnsi" w:cstheme="minorHAnsi"/>
          <w:bCs/>
          <w:sz w:val="24"/>
          <w:u w:val="single"/>
        </w:rPr>
        <w:t xml:space="preserve">m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14:paraId="487BE46D" w14:textId="77777777"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14:paraId="53F70F93" w14:textId="77777777"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14:paraId="481D67DF" w14:textId="77777777"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14:paraId="2B26BE50" w14:textId="77777777"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14:paraId="085FD6E9" w14:textId="77777777"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14:paraId="5FC465EF" w14:textId="77777777"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14:paraId="0C8771FF" w14:textId="6775F3FC" w:rsidR="00C45E3E" w:rsidRDefault="003A4286" w:rsidP="00C45E3E">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bookmarkStart w:id="0" w:name="_Toc531163721"/>
    </w:p>
    <w:p w14:paraId="432CF3E4" w14:textId="77777777" w:rsidR="00EB726B" w:rsidRPr="00C45E3E" w:rsidRDefault="00191696" w:rsidP="00C45E3E">
      <w:pPr>
        <w:pStyle w:val="Sarakstarindkopa1"/>
        <w:tabs>
          <w:tab w:val="left" w:pos="567"/>
        </w:tabs>
        <w:suppressAutoHyphens/>
        <w:ind w:left="657"/>
        <w:jc w:val="both"/>
        <w:rPr>
          <w:rStyle w:val="Bodytext5ArialUnicodeMS"/>
          <w:rFonts w:asciiTheme="minorHAnsi" w:eastAsia="Times New Roman" w:hAnsiTheme="minorHAnsi" w:cstheme="minorHAnsi" w:hint="default"/>
          <w:b/>
          <w:bCs/>
          <w:sz w:val="24"/>
          <w:szCs w:val="24"/>
          <w:lang w:val="lv-LV"/>
        </w:rPr>
      </w:pPr>
      <w:r w:rsidRPr="00C45E3E">
        <w:rPr>
          <w:rStyle w:val="Bodytext5ArialUnicodeMS"/>
          <w:rFonts w:asciiTheme="minorHAnsi" w:hAnsiTheme="minorHAnsi" w:cs="Calibri" w:hint="default"/>
          <w:iCs/>
          <w:sz w:val="24"/>
          <w:szCs w:val="24"/>
          <w:lang w:val="lv-LV"/>
        </w:rPr>
        <w:t>Florbola aprīkojuma iegāde Nīcas novadam</w:t>
      </w:r>
      <w:r w:rsidR="00D1329D" w:rsidRPr="00C45E3E">
        <w:rPr>
          <w:rStyle w:val="Bodytext5ArialUnicodeMS"/>
          <w:rFonts w:asciiTheme="minorHAnsi" w:hAnsiTheme="minorHAnsi" w:cs="Calibri" w:hint="default"/>
          <w:iCs/>
          <w:sz w:val="24"/>
          <w:szCs w:val="24"/>
          <w:lang w:val="lv-LV"/>
        </w:rPr>
        <w:t xml:space="preserve"> saskaņā ar nolikuma un tā pielikumu prasībām</w:t>
      </w:r>
      <w:r w:rsidR="00C45E3E">
        <w:rPr>
          <w:rStyle w:val="Bodytext5ArialUnicodeMS"/>
          <w:rFonts w:asciiTheme="minorHAnsi" w:hAnsiTheme="minorHAnsi" w:cs="Calibri" w:hint="default"/>
          <w:iCs/>
          <w:sz w:val="24"/>
          <w:szCs w:val="24"/>
          <w:lang w:val="lv-LV"/>
        </w:rPr>
        <w:t xml:space="preserve">, </w:t>
      </w:r>
      <w:r w:rsidR="00C45E3E" w:rsidRPr="00C45E3E">
        <w:rPr>
          <w:rFonts w:asciiTheme="minorHAnsi" w:hAnsiTheme="minorHAnsi" w:cstheme="minorHAnsi"/>
          <w:sz w:val="24"/>
        </w:rPr>
        <w:t>iepirkuma priekšmetam garantijas laiks ne mazāks kā 2 gadi t.i. 24 mēneši.</w:t>
      </w:r>
    </w:p>
    <w:bookmarkEnd w:id="0"/>
    <w:p w14:paraId="2E954AC5" w14:textId="77777777"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14:paraId="30623259" w14:textId="77777777"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14:paraId="42323E73" w14:textId="77777777"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bookmarkStart w:id="2" w:name="_Hlk45117262"/>
      <w:r w:rsidR="000A4A0A" w:rsidRPr="003F4544">
        <w:rPr>
          <w:rFonts w:ascii="Calibri" w:hAnsi="Calibri" w:cs="Calibri"/>
          <w:b w:val="0"/>
          <w:sz w:val="24"/>
          <w:szCs w:val="24"/>
        </w:rPr>
        <w:t>3 (trīs)</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bookmarkEnd w:id="2"/>
      <w:r>
        <w:rPr>
          <w:rFonts w:ascii="Calibri" w:hAnsi="Calibri" w:cs="Calibri"/>
          <w:b w:val="0"/>
          <w:sz w:val="24"/>
          <w:szCs w:val="24"/>
        </w:rPr>
        <w:t>.</w:t>
      </w:r>
      <w:r w:rsidR="00B66862">
        <w:rPr>
          <w:rFonts w:ascii="Calibri" w:hAnsi="Calibri" w:cs="Calibri"/>
          <w:b w:val="0"/>
          <w:sz w:val="24"/>
          <w:szCs w:val="24"/>
        </w:rPr>
        <w:t xml:space="preserve"> </w:t>
      </w:r>
      <w:r w:rsidR="00191696">
        <w:rPr>
          <w:rFonts w:ascii="Calibri" w:hAnsi="Calibri" w:cs="Calibri"/>
          <w:b w:val="0"/>
          <w:sz w:val="24"/>
          <w:szCs w:val="24"/>
        </w:rPr>
        <w:t>Florbola aprīkojums jāpiegādā Nīcas sporta hallē</w:t>
      </w:r>
      <w:r w:rsidR="00B07535">
        <w:rPr>
          <w:rFonts w:ascii="Calibri" w:hAnsi="Calibri" w:cs="Calibri"/>
          <w:b w:val="0"/>
          <w:sz w:val="24"/>
          <w:szCs w:val="24"/>
        </w:rPr>
        <w:t xml:space="preserve">, </w:t>
      </w:r>
      <w:r w:rsidR="00191696">
        <w:rPr>
          <w:rFonts w:ascii="Calibri" w:hAnsi="Calibri" w:cs="Calibri"/>
          <w:b w:val="0"/>
          <w:sz w:val="24"/>
          <w:szCs w:val="24"/>
        </w:rPr>
        <w:t>Skolas</w:t>
      </w:r>
      <w:r w:rsidR="00B07535">
        <w:rPr>
          <w:rFonts w:ascii="Calibri" w:hAnsi="Calibri" w:cs="Calibri"/>
          <w:b w:val="0"/>
          <w:sz w:val="24"/>
          <w:szCs w:val="24"/>
        </w:rPr>
        <w:t xml:space="preserve"> ielā </w:t>
      </w:r>
      <w:r w:rsidR="0022451B">
        <w:rPr>
          <w:rFonts w:ascii="Calibri" w:hAnsi="Calibri" w:cs="Calibri"/>
          <w:b w:val="0"/>
          <w:sz w:val="24"/>
          <w:szCs w:val="24"/>
        </w:rPr>
        <w:t>1</w:t>
      </w:r>
      <w:r w:rsidR="00191696">
        <w:rPr>
          <w:rFonts w:ascii="Calibri" w:hAnsi="Calibri" w:cs="Calibri"/>
          <w:b w:val="0"/>
          <w:sz w:val="24"/>
          <w:szCs w:val="24"/>
        </w:rPr>
        <w:t>4</w:t>
      </w:r>
      <w:r w:rsidR="00B07535">
        <w:rPr>
          <w:rFonts w:ascii="Calibri" w:hAnsi="Calibri" w:cs="Calibri"/>
          <w:b w:val="0"/>
          <w:sz w:val="24"/>
          <w:szCs w:val="24"/>
        </w:rPr>
        <w:t>, Nīcā, Nīcas pagastā, Nīcas novadā.</w:t>
      </w:r>
    </w:p>
    <w:p w14:paraId="1C928B82" w14:textId="77777777" w:rsidR="00FF4B0A" w:rsidRDefault="00FF4B0A" w:rsidP="00FF4B0A">
      <w:pPr>
        <w:pStyle w:val="Sarakstarindkopa1"/>
        <w:tabs>
          <w:tab w:val="left" w:pos="567"/>
        </w:tabs>
        <w:suppressAutoHyphens/>
        <w:ind w:left="709"/>
        <w:jc w:val="both"/>
        <w:rPr>
          <w:rFonts w:asciiTheme="minorHAnsi" w:hAnsiTheme="minorHAnsi" w:cstheme="minorHAnsi"/>
          <w:b/>
          <w:sz w:val="24"/>
        </w:rPr>
      </w:pPr>
    </w:p>
    <w:p w14:paraId="3CFEC9E0" w14:textId="22025FC3" w:rsidR="00FF4B0A" w:rsidRDefault="00191696"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Florbola aprīkojuma</w:t>
      </w:r>
      <w:r w:rsidR="000A4A0A">
        <w:rPr>
          <w:rFonts w:asciiTheme="minorHAnsi" w:hAnsiTheme="minorHAnsi" w:cstheme="minorHAnsi"/>
          <w:b/>
          <w:sz w:val="24"/>
        </w:rPr>
        <w:t xml:space="preserve"> tehniskās prasības</w:t>
      </w:r>
    </w:p>
    <w:p w14:paraId="502078FB" w14:textId="77777777" w:rsidR="00A50A55" w:rsidRDefault="00A50A55" w:rsidP="00A50A55">
      <w:pPr>
        <w:pStyle w:val="Sarakstarindkopa1"/>
        <w:tabs>
          <w:tab w:val="left" w:pos="567"/>
        </w:tabs>
        <w:suppressAutoHyphens/>
        <w:ind w:left="709"/>
        <w:jc w:val="both"/>
        <w:rPr>
          <w:rFonts w:asciiTheme="minorHAnsi" w:hAnsiTheme="minorHAnsi" w:cstheme="minorHAnsi"/>
          <w:b/>
          <w:sz w:val="24"/>
        </w:rPr>
      </w:pPr>
    </w:p>
    <w:p w14:paraId="15937370" w14:textId="77777777"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14:paraId="54C05A17" w14:textId="77777777"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14:paraId="724D0C5A" w14:textId="77777777"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134"/>
        <w:gridCol w:w="6465"/>
      </w:tblGrid>
      <w:tr w:rsidR="00653D16" w14:paraId="281D768F" w14:textId="77777777" w:rsidTr="00C45E3E">
        <w:tc>
          <w:tcPr>
            <w:tcW w:w="1701" w:type="dxa"/>
            <w:tcBorders>
              <w:top w:val="single" w:sz="1" w:space="0" w:color="000000"/>
              <w:left w:val="single" w:sz="1" w:space="0" w:color="000000"/>
              <w:bottom w:val="single" w:sz="1" w:space="0" w:color="000000"/>
            </w:tcBorders>
            <w:shd w:val="clear" w:color="auto" w:fill="D0CECE" w:themeFill="background2" w:themeFillShade="E6"/>
            <w:vAlign w:val="center"/>
          </w:tcPr>
          <w:p w14:paraId="10DFDD66" w14:textId="77777777" w:rsidR="00653D16" w:rsidRPr="00653D16" w:rsidRDefault="00653D16" w:rsidP="00C45E3E">
            <w:pPr>
              <w:spacing w:line="100" w:lineRule="atLeast"/>
              <w:jc w:val="center"/>
              <w:rPr>
                <w:rFonts w:asciiTheme="minorHAnsi" w:hAnsiTheme="minorHAnsi" w:cstheme="minorHAnsi"/>
                <w:b/>
                <w:bCs/>
                <w:kern w:val="1"/>
                <w:sz w:val="24"/>
                <w:szCs w:val="24"/>
                <w:lang w:val="lv-LV" w:eastAsia="lv-LV"/>
              </w:rPr>
            </w:pPr>
            <w:r w:rsidRPr="00653D16">
              <w:rPr>
                <w:rFonts w:asciiTheme="minorHAnsi" w:hAnsiTheme="minorHAnsi" w:cstheme="minorHAnsi"/>
                <w:b/>
                <w:bCs/>
                <w:kern w:val="1"/>
                <w:sz w:val="24"/>
                <w:szCs w:val="24"/>
                <w:lang w:val="lv-LV" w:eastAsia="lv-LV"/>
              </w:rPr>
              <w:t xml:space="preserve">Cenu </w:t>
            </w:r>
            <w:r w:rsidR="00C45E3E">
              <w:rPr>
                <w:rFonts w:asciiTheme="minorHAnsi" w:hAnsiTheme="minorHAnsi" w:cstheme="minorHAnsi"/>
                <w:b/>
                <w:bCs/>
                <w:kern w:val="1"/>
                <w:sz w:val="24"/>
                <w:szCs w:val="24"/>
                <w:lang w:val="lv-LV" w:eastAsia="lv-LV"/>
              </w:rPr>
              <w:t>izpētes</w:t>
            </w:r>
            <w:r w:rsidRPr="00653D16">
              <w:rPr>
                <w:rFonts w:asciiTheme="minorHAnsi" w:hAnsiTheme="minorHAnsi" w:cstheme="minorHAnsi"/>
                <w:b/>
                <w:bCs/>
                <w:kern w:val="1"/>
                <w:sz w:val="24"/>
                <w:szCs w:val="24"/>
                <w:lang w:val="lv-LV" w:eastAsia="lv-LV"/>
              </w:rPr>
              <w:t xml:space="preserve"> priekšmets</w:t>
            </w:r>
          </w:p>
        </w:tc>
        <w:tc>
          <w:tcPr>
            <w:tcW w:w="1134" w:type="dxa"/>
            <w:tcBorders>
              <w:top w:val="single" w:sz="1" w:space="0" w:color="000000"/>
              <w:left w:val="single" w:sz="1" w:space="0" w:color="000000"/>
              <w:bottom w:val="single" w:sz="1" w:space="0" w:color="000000"/>
              <w:right w:val="single" w:sz="4" w:space="0" w:color="auto"/>
            </w:tcBorders>
            <w:shd w:val="clear" w:color="auto" w:fill="D0CECE" w:themeFill="background2" w:themeFillShade="E6"/>
            <w:vAlign w:val="center"/>
          </w:tcPr>
          <w:p w14:paraId="773D398A" w14:textId="77777777" w:rsidR="00653D16" w:rsidRPr="00653D16" w:rsidRDefault="00653D16" w:rsidP="00733B47">
            <w:pPr>
              <w:spacing w:line="100" w:lineRule="atLeast"/>
              <w:jc w:val="center"/>
              <w:rPr>
                <w:rFonts w:asciiTheme="minorHAnsi" w:hAnsiTheme="minorHAnsi" w:cstheme="minorHAnsi"/>
                <w:b/>
                <w:bCs/>
                <w:kern w:val="1"/>
                <w:sz w:val="24"/>
                <w:szCs w:val="24"/>
                <w:lang w:val="lv-LV" w:eastAsia="lv-LV"/>
              </w:rPr>
            </w:pPr>
            <w:r w:rsidRPr="00653D16">
              <w:rPr>
                <w:rFonts w:asciiTheme="minorHAnsi" w:hAnsiTheme="minorHAnsi" w:cstheme="minorHAnsi"/>
                <w:b/>
                <w:bCs/>
                <w:kern w:val="1"/>
                <w:sz w:val="24"/>
                <w:szCs w:val="24"/>
                <w:lang w:val="lv-LV" w:eastAsia="lv-LV"/>
              </w:rPr>
              <w:t>Skaits</w:t>
            </w:r>
          </w:p>
        </w:tc>
        <w:tc>
          <w:tcPr>
            <w:tcW w:w="64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D558C6" w14:textId="77777777" w:rsidR="00653D16" w:rsidRPr="00653D16" w:rsidRDefault="00653D16" w:rsidP="00733B47">
            <w:pPr>
              <w:spacing w:line="100" w:lineRule="atLeast"/>
              <w:jc w:val="center"/>
              <w:rPr>
                <w:rFonts w:asciiTheme="minorHAnsi" w:hAnsiTheme="minorHAnsi" w:cstheme="minorHAnsi"/>
                <w:b/>
                <w:bCs/>
                <w:kern w:val="1"/>
                <w:sz w:val="24"/>
                <w:szCs w:val="24"/>
                <w:lang w:val="lv-LV" w:eastAsia="lv-LV"/>
              </w:rPr>
            </w:pPr>
            <w:r w:rsidRPr="00653D16">
              <w:rPr>
                <w:rFonts w:asciiTheme="minorHAnsi" w:hAnsiTheme="minorHAnsi" w:cstheme="minorHAnsi"/>
                <w:b/>
                <w:bCs/>
                <w:kern w:val="1"/>
                <w:sz w:val="24"/>
                <w:szCs w:val="24"/>
                <w:lang w:val="lv-LV" w:eastAsia="lv-LV"/>
              </w:rPr>
              <w:t>Pasūtītāja prasības/</w:t>
            </w:r>
          </w:p>
          <w:p w14:paraId="4DBB5E4C" w14:textId="77777777" w:rsidR="00653D16" w:rsidRPr="00653D16" w:rsidRDefault="00653D16" w:rsidP="00733B47">
            <w:pPr>
              <w:spacing w:line="100" w:lineRule="atLeast"/>
              <w:jc w:val="center"/>
              <w:rPr>
                <w:rFonts w:asciiTheme="minorHAnsi" w:hAnsiTheme="minorHAnsi" w:cstheme="minorHAnsi"/>
                <w:b/>
                <w:bCs/>
                <w:kern w:val="1"/>
                <w:sz w:val="24"/>
                <w:szCs w:val="24"/>
                <w:lang w:val="lv-LV" w:eastAsia="lv-LV"/>
              </w:rPr>
            </w:pPr>
            <w:r w:rsidRPr="00653D16">
              <w:rPr>
                <w:rFonts w:asciiTheme="minorHAnsi" w:hAnsiTheme="minorHAnsi" w:cstheme="minorHAnsi"/>
                <w:b/>
                <w:bCs/>
                <w:kern w:val="1"/>
                <w:sz w:val="24"/>
                <w:szCs w:val="24"/>
                <w:lang w:val="lv-LV" w:eastAsia="lv-LV"/>
              </w:rPr>
              <w:t>Tehniskie rādītāji</w:t>
            </w:r>
          </w:p>
        </w:tc>
      </w:tr>
      <w:tr w:rsidR="00653D16" w:rsidRPr="00653D16" w14:paraId="1A36C8EB" w14:textId="77777777" w:rsidTr="00C45E3E">
        <w:tc>
          <w:tcPr>
            <w:tcW w:w="1701" w:type="dxa"/>
            <w:tcBorders>
              <w:left w:val="single" w:sz="1" w:space="0" w:color="000000"/>
              <w:bottom w:val="single" w:sz="1" w:space="0" w:color="000000"/>
            </w:tcBorders>
            <w:shd w:val="clear" w:color="auto" w:fill="auto"/>
          </w:tcPr>
          <w:p w14:paraId="0D5A1A7A" w14:textId="77777777" w:rsidR="00653D16" w:rsidRPr="0022451B" w:rsidRDefault="00653D16" w:rsidP="00733B47">
            <w:pPr>
              <w:spacing w:line="100" w:lineRule="atLeast"/>
              <w:rPr>
                <w:rFonts w:asciiTheme="minorHAnsi" w:hAnsiTheme="minorHAnsi" w:cstheme="minorHAnsi"/>
                <w:color w:val="000000"/>
                <w:sz w:val="24"/>
                <w:szCs w:val="24"/>
                <w:lang w:val="lv-LV" w:eastAsia="lv-LV"/>
              </w:rPr>
            </w:pPr>
            <w:r w:rsidRPr="0022451B">
              <w:rPr>
                <w:rFonts w:asciiTheme="minorHAnsi" w:hAnsiTheme="minorHAnsi" w:cstheme="minorHAnsi"/>
                <w:kern w:val="1"/>
                <w:sz w:val="24"/>
                <w:szCs w:val="24"/>
                <w:lang w:val="lv-LV" w:eastAsia="lv-LV"/>
              </w:rPr>
              <w:t>1. Florbola laukuma apmales komplekts</w:t>
            </w:r>
          </w:p>
        </w:tc>
        <w:tc>
          <w:tcPr>
            <w:tcW w:w="1134" w:type="dxa"/>
            <w:tcBorders>
              <w:left w:val="single" w:sz="1" w:space="0" w:color="000000"/>
              <w:bottom w:val="single" w:sz="1" w:space="0" w:color="000000"/>
              <w:right w:val="single" w:sz="4" w:space="0" w:color="auto"/>
            </w:tcBorders>
            <w:shd w:val="clear" w:color="auto" w:fill="auto"/>
          </w:tcPr>
          <w:p w14:paraId="54B67B95" w14:textId="77777777" w:rsidR="00653D16" w:rsidRPr="0022451B" w:rsidRDefault="00653D16" w:rsidP="00C45E3E">
            <w:pPr>
              <w:spacing w:line="100" w:lineRule="atLeast"/>
              <w:jc w:val="center"/>
              <w:rPr>
                <w:rFonts w:asciiTheme="minorHAnsi" w:hAnsiTheme="minorHAnsi" w:cstheme="minorHAnsi"/>
                <w:sz w:val="24"/>
                <w:szCs w:val="24"/>
                <w:lang w:val="lv-LV" w:eastAsia="lv-LV"/>
              </w:rPr>
            </w:pPr>
            <w:r w:rsidRPr="0022451B">
              <w:rPr>
                <w:rFonts w:asciiTheme="minorHAnsi" w:hAnsiTheme="minorHAnsi" w:cstheme="minorHAnsi"/>
                <w:color w:val="000000"/>
                <w:sz w:val="24"/>
                <w:szCs w:val="24"/>
                <w:lang w:val="lv-LV" w:eastAsia="lv-LV"/>
              </w:rPr>
              <w:t>1</w:t>
            </w:r>
            <w:r w:rsidR="0022451B">
              <w:rPr>
                <w:rFonts w:asciiTheme="minorHAnsi" w:hAnsiTheme="minorHAnsi" w:cstheme="minorHAnsi"/>
                <w:color w:val="000000"/>
                <w:sz w:val="24"/>
                <w:szCs w:val="24"/>
                <w:lang w:val="lv-LV" w:eastAsia="lv-LV"/>
              </w:rPr>
              <w:t xml:space="preserve"> </w:t>
            </w:r>
            <w:proofErr w:type="spellStart"/>
            <w:r w:rsidR="00C45E3E">
              <w:rPr>
                <w:rFonts w:asciiTheme="minorHAnsi" w:hAnsiTheme="minorHAnsi" w:cstheme="minorHAnsi"/>
                <w:color w:val="000000"/>
                <w:sz w:val="24"/>
                <w:szCs w:val="24"/>
                <w:lang w:val="lv-LV" w:eastAsia="lv-LV"/>
              </w:rPr>
              <w:t>kompl</w:t>
            </w:r>
            <w:proofErr w:type="spellEnd"/>
            <w:r w:rsidR="00C45E3E">
              <w:rPr>
                <w:rFonts w:asciiTheme="minorHAnsi" w:hAnsiTheme="minorHAnsi" w:cstheme="minorHAnsi"/>
                <w:color w:val="000000"/>
                <w:sz w:val="24"/>
                <w:szCs w:val="24"/>
                <w:lang w:val="lv-LV" w:eastAsia="lv-LV"/>
              </w:rPr>
              <w:t>.</w:t>
            </w:r>
          </w:p>
        </w:tc>
        <w:tc>
          <w:tcPr>
            <w:tcW w:w="6465" w:type="dxa"/>
            <w:tcBorders>
              <w:top w:val="single" w:sz="4" w:space="0" w:color="auto"/>
              <w:left w:val="single" w:sz="4" w:space="0" w:color="auto"/>
              <w:bottom w:val="single" w:sz="4" w:space="0" w:color="auto"/>
              <w:right w:val="single" w:sz="4" w:space="0" w:color="auto"/>
            </w:tcBorders>
            <w:shd w:val="clear" w:color="auto" w:fill="auto"/>
          </w:tcPr>
          <w:p w14:paraId="77AFE4FB" w14:textId="77777777" w:rsidR="00C45E3E" w:rsidRPr="00C45E3E" w:rsidRDefault="00C45E3E" w:rsidP="00C45E3E">
            <w:pPr>
              <w:pStyle w:val="Heading3"/>
              <w:keepNext w:val="0"/>
              <w:numPr>
                <w:ilvl w:val="0"/>
                <w:numId w:val="25"/>
              </w:numPr>
              <w:tabs>
                <w:tab w:val="left" w:pos="426"/>
              </w:tabs>
              <w:suppressAutoHyphens/>
              <w:ind w:left="426" w:hanging="284"/>
              <w:jc w:val="both"/>
              <w:rPr>
                <w:rFonts w:asciiTheme="minorHAnsi" w:eastAsia="Calibri" w:hAnsiTheme="minorHAnsi" w:cstheme="minorHAnsi"/>
                <w:kern w:val="1"/>
                <w:sz w:val="24"/>
                <w:szCs w:val="24"/>
                <w:lang w:val="lv-LV" w:eastAsia="lv-LV"/>
              </w:rPr>
            </w:pPr>
            <w:r w:rsidRPr="00653D16">
              <w:rPr>
                <w:rFonts w:asciiTheme="minorHAnsi" w:hAnsiTheme="minorHAnsi" w:cstheme="minorHAnsi"/>
                <w:kern w:val="1"/>
                <w:sz w:val="24"/>
                <w:szCs w:val="24"/>
                <w:lang w:val="lv-LV" w:eastAsia="lv-LV"/>
              </w:rPr>
              <w:t>IFF sertificēti</w:t>
            </w:r>
          </w:p>
          <w:p w14:paraId="31F079EE" w14:textId="77777777" w:rsidR="00653D16" w:rsidRPr="00653D16" w:rsidRDefault="00653D16" w:rsidP="00C45E3E">
            <w:pPr>
              <w:pStyle w:val="Sarakstarindkopa1"/>
              <w:numPr>
                <w:ilvl w:val="0"/>
                <w:numId w:val="25"/>
              </w:numPr>
              <w:tabs>
                <w:tab w:val="left" w:pos="426"/>
              </w:tabs>
              <w:suppressAutoHyphens/>
              <w:ind w:left="426" w:hanging="284"/>
              <w:jc w:val="both"/>
              <w:rPr>
                <w:rFonts w:asciiTheme="minorHAnsi" w:hAnsiTheme="minorHAnsi" w:cstheme="minorHAnsi"/>
                <w:sz w:val="24"/>
                <w:lang w:eastAsia="lv-LV"/>
              </w:rPr>
            </w:pPr>
            <w:r w:rsidRPr="00653D16">
              <w:rPr>
                <w:rFonts w:asciiTheme="minorHAnsi" w:hAnsiTheme="minorHAnsi" w:cstheme="minorHAnsi"/>
                <w:sz w:val="24"/>
                <w:lang w:eastAsia="lv-LV"/>
              </w:rPr>
              <w:t>Apmales izgata</w:t>
            </w:r>
            <w:r w:rsidR="00C45E3E">
              <w:rPr>
                <w:rFonts w:asciiTheme="minorHAnsi" w:hAnsiTheme="minorHAnsi" w:cstheme="minorHAnsi"/>
                <w:sz w:val="24"/>
                <w:lang w:eastAsia="lv-LV"/>
              </w:rPr>
              <w:t>votas no polipropilēna paneļiem</w:t>
            </w:r>
          </w:p>
          <w:p w14:paraId="718265F7" w14:textId="77777777" w:rsidR="00C45E3E" w:rsidRDefault="00C45E3E" w:rsidP="00C45E3E">
            <w:pPr>
              <w:pStyle w:val="Sarakstarindkopa1"/>
              <w:numPr>
                <w:ilvl w:val="0"/>
                <w:numId w:val="25"/>
              </w:numPr>
              <w:tabs>
                <w:tab w:val="left" w:pos="426"/>
              </w:tabs>
              <w:suppressAutoHyphens/>
              <w:ind w:left="426" w:hanging="284"/>
              <w:jc w:val="both"/>
              <w:rPr>
                <w:rFonts w:asciiTheme="minorHAnsi" w:hAnsiTheme="minorHAnsi" w:cstheme="minorHAnsi"/>
                <w:sz w:val="24"/>
                <w:lang w:eastAsia="lv-LV"/>
              </w:rPr>
            </w:pPr>
            <w:r>
              <w:rPr>
                <w:rFonts w:asciiTheme="minorHAnsi" w:hAnsiTheme="minorHAnsi" w:cstheme="minorHAnsi"/>
                <w:sz w:val="24"/>
                <w:lang w:eastAsia="lv-LV"/>
              </w:rPr>
              <w:t>Laukuma izmērs: 20m x 40m</w:t>
            </w:r>
          </w:p>
          <w:p w14:paraId="328EB203" w14:textId="77777777" w:rsidR="00653D16" w:rsidRPr="00C45E3E" w:rsidRDefault="00653D16" w:rsidP="00C45E3E">
            <w:pPr>
              <w:pStyle w:val="Sarakstarindkopa1"/>
              <w:numPr>
                <w:ilvl w:val="0"/>
                <w:numId w:val="25"/>
              </w:numPr>
              <w:tabs>
                <w:tab w:val="left" w:pos="426"/>
              </w:tabs>
              <w:suppressAutoHyphens/>
              <w:ind w:left="426" w:hanging="284"/>
              <w:jc w:val="both"/>
              <w:rPr>
                <w:rFonts w:asciiTheme="minorHAnsi" w:hAnsiTheme="minorHAnsi" w:cstheme="minorHAnsi"/>
                <w:sz w:val="24"/>
                <w:lang w:eastAsia="lv-LV"/>
              </w:rPr>
            </w:pPr>
            <w:r w:rsidRPr="00C45E3E">
              <w:rPr>
                <w:rFonts w:asciiTheme="minorHAnsi" w:hAnsiTheme="minorHAnsi" w:cstheme="minorHAnsi"/>
                <w:kern w:val="1"/>
                <w:sz w:val="24"/>
                <w:lang w:eastAsia="lv-LV"/>
              </w:rPr>
              <w:t>Segmenti: 52 gab. -2 m., 4 gab. - 1 m. un 4 gab.-stūri.</w:t>
            </w:r>
          </w:p>
          <w:p w14:paraId="274FEB8B" w14:textId="77777777" w:rsidR="00653D16" w:rsidRPr="00C45E3E" w:rsidRDefault="00653D16" w:rsidP="00C45E3E">
            <w:pPr>
              <w:pStyle w:val="Heading3"/>
              <w:keepNext w:val="0"/>
              <w:numPr>
                <w:ilvl w:val="0"/>
                <w:numId w:val="25"/>
              </w:numPr>
              <w:tabs>
                <w:tab w:val="left" w:pos="426"/>
              </w:tabs>
              <w:suppressAutoHyphens/>
              <w:ind w:left="426" w:hanging="284"/>
              <w:jc w:val="both"/>
              <w:rPr>
                <w:rFonts w:asciiTheme="minorHAnsi" w:eastAsia="Calibri" w:hAnsiTheme="minorHAnsi" w:cstheme="minorHAnsi"/>
                <w:kern w:val="1"/>
                <w:sz w:val="24"/>
                <w:szCs w:val="24"/>
                <w:lang w:val="lv-LV" w:eastAsia="lv-LV"/>
              </w:rPr>
            </w:pPr>
            <w:r w:rsidRPr="00C45E3E">
              <w:rPr>
                <w:rFonts w:asciiTheme="minorHAnsi" w:hAnsiTheme="minorHAnsi" w:cstheme="minorHAnsi"/>
                <w:kern w:val="1"/>
                <w:sz w:val="24"/>
                <w:szCs w:val="24"/>
                <w:lang w:val="lv-LV" w:eastAsia="lv-LV"/>
              </w:rPr>
              <w:t>Atsevišķi apmales panelis sastāv no priekšējā trieciena vairoga, grīdas paneļa, augšējās margas, diviem sānu gabaliem un viena elastīga vada.</w:t>
            </w:r>
          </w:p>
          <w:p w14:paraId="400BEDCA" w14:textId="77777777" w:rsidR="00653D16" w:rsidRPr="00653D16" w:rsidRDefault="00653D16" w:rsidP="00C45E3E">
            <w:pPr>
              <w:pStyle w:val="ParastaisWeb"/>
              <w:numPr>
                <w:ilvl w:val="0"/>
                <w:numId w:val="25"/>
              </w:numPr>
              <w:tabs>
                <w:tab w:val="left" w:pos="426"/>
              </w:tabs>
              <w:spacing w:before="0" w:after="0"/>
              <w:ind w:left="426" w:hanging="284"/>
              <w:jc w:val="both"/>
              <w:rPr>
                <w:rFonts w:asciiTheme="minorHAnsi" w:hAnsiTheme="minorHAnsi" w:cstheme="minorHAnsi"/>
                <w:sz w:val="24"/>
                <w:szCs w:val="24"/>
                <w:lang w:val="lv-LV" w:eastAsia="lv-LV"/>
              </w:rPr>
            </w:pPr>
            <w:r>
              <w:rPr>
                <w:rFonts w:asciiTheme="minorHAnsi" w:hAnsiTheme="minorHAnsi" w:cstheme="minorHAnsi"/>
                <w:sz w:val="24"/>
                <w:szCs w:val="24"/>
                <w:lang w:val="lv-LV" w:eastAsia="lv-LV"/>
              </w:rPr>
              <w:t>P</w:t>
            </w:r>
            <w:r w:rsidRPr="00653D16">
              <w:rPr>
                <w:rFonts w:asciiTheme="minorHAnsi" w:hAnsiTheme="minorHAnsi" w:cstheme="minorHAnsi"/>
                <w:sz w:val="24"/>
                <w:szCs w:val="24"/>
                <w:lang w:val="lv-LV" w:eastAsia="lv-LV"/>
              </w:rPr>
              <w:t>rodukts ir pietiekami elastīgs, izturīgs, ilgstoši lietojams un</w:t>
            </w:r>
            <w:r w:rsidR="00C45E3E">
              <w:rPr>
                <w:rFonts w:asciiTheme="minorHAnsi" w:hAnsiTheme="minorHAnsi" w:cstheme="minorHAnsi"/>
                <w:sz w:val="24"/>
                <w:szCs w:val="24"/>
                <w:lang w:val="lv-LV" w:eastAsia="lv-LV"/>
              </w:rPr>
              <w:t>,</w:t>
            </w:r>
            <w:r w:rsidRPr="00653D16">
              <w:rPr>
                <w:rFonts w:asciiTheme="minorHAnsi" w:hAnsiTheme="minorHAnsi" w:cstheme="minorHAnsi"/>
                <w:sz w:val="24"/>
                <w:szCs w:val="24"/>
                <w:lang w:val="lv-LV" w:eastAsia="lv-LV"/>
              </w:rPr>
              <w:t xml:space="preserve"> ja nepieciešams, arī viegli labojams.</w:t>
            </w:r>
          </w:p>
          <w:p w14:paraId="24AE445D" w14:textId="77777777" w:rsidR="00653D16" w:rsidRPr="00653D16" w:rsidRDefault="00653D16" w:rsidP="00C45E3E">
            <w:pPr>
              <w:pStyle w:val="ParastaisWeb"/>
              <w:numPr>
                <w:ilvl w:val="0"/>
                <w:numId w:val="25"/>
              </w:numPr>
              <w:tabs>
                <w:tab w:val="left" w:pos="426"/>
              </w:tabs>
              <w:spacing w:before="0" w:after="0"/>
              <w:ind w:left="426" w:hanging="284"/>
              <w:jc w:val="both"/>
              <w:rPr>
                <w:rFonts w:asciiTheme="minorHAnsi" w:hAnsiTheme="minorHAnsi" w:cstheme="minorHAnsi"/>
                <w:sz w:val="24"/>
                <w:szCs w:val="24"/>
                <w:lang w:val="lv-LV" w:eastAsia="lv-LV"/>
              </w:rPr>
            </w:pPr>
            <w:r w:rsidRPr="00653D16">
              <w:rPr>
                <w:rFonts w:asciiTheme="minorHAnsi" w:hAnsiTheme="minorHAnsi" w:cstheme="minorHAnsi"/>
                <w:sz w:val="24"/>
                <w:szCs w:val="24"/>
                <w:lang w:val="lv-LV" w:eastAsia="lv-LV"/>
              </w:rPr>
              <w:t>Apmaļu virsma ir gluda uz abām pusēm</w:t>
            </w:r>
          </w:p>
          <w:p w14:paraId="4C815F6D" w14:textId="77777777" w:rsidR="00653D16" w:rsidRPr="00653D16" w:rsidRDefault="00653D16" w:rsidP="00C45E3E">
            <w:pPr>
              <w:pStyle w:val="ParastaisWeb"/>
              <w:numPr>
                <w:ilvl w:val="0"/>
                <w:numId w:val="25"/>
              </w:numPr>
              <w:tabs>
                <w:tab w:val="left" w:pos="426"/>
              </w:tabs>
              <w:spacing w:before="0" w:after="0"/>
              <w:ind w:left="426" w:hanging="284"/>
              <w:jc w:val="both"/>
              <w:rPr>
                <w:rFonts w:asciiTheme="minorHAnsi" w:hAnsiTheme="minorHAnsi" w:cstheme="minorHAnsi"/>
                <w:sz w:val="24"/>
                <w:szCs w:val="24"/>
                <w:lang w:val="lv-LV"/>
              </w:rPr>
            </w:pPr>
            <w:r w:rsidRPr="00653D16">
              <w:rPr>
                <w:rFonts w:asciiTheme="minorHAnsi" w:hAnsiTheme="minorHAnsi" w:cstheme="minorHAnsi"/>
                <w:sz w:val="24"/>
                <w:szCs w:val="24"/>
                <w:lang w:val="lv-LV" w:eastAsia="lv-LV"/>
              </w:rPr>
              <w:t xml:space="preserve">Komplektācijā arī pārvietojami ratiņi, </w:t>
            </w:r>
            <w:r w:rsidR="00C45E3E">
              <w:rPr>
                <w:rFonts w:asciiTheme="minorHAnsi" w:hAnsiTheme="minorHAnsi" w:cstheme="minorHAnsi"/>
                <w:sz w:val="24"/>
                <w:szCs w:val="24"/>
                <w:lang w:val="lv-LV" w:eastAsia="lv-LV"/>
              </w:rPr>
              <w:t xml:space="preserve">visa </w:t>
            </w:r>
            <w:r w:rsidRPr="00653D16">
              <w:rPr>
                <w:rFonts w:asciiTheme="minorHAnsi" w:hAnsiTheme="minorHAnsi" w:cstheme="minorHAnsi"/>
                <w:sz w:val="24"/>
                <w:szCs w:val="24"/>
                <w:lang w:val="lv-LV" w:eastAsia="lv-LV"/>
              </w:rPr>
              <w:t>apmaļu</w:t>
            </w:r>
            <w:r w:rsidR="00C45E3E">
              <w:rPr>
                <w:rFonts w:asciiTheme="minorHAnsi" w:hAnsiTheme="minorHAnsi" w:cstheme="minorHAnsi"/>
                <w:sz w:val="24"/>
                <w:szCs w:val="24"/>
                <w:lang w:val="lv-LV" w:eastAsia="lv-LV"/>
              </w:rPr>
              <w:t xml:space="preserve"> komplekta</w:t>
            </w:r>
            <w:r w:rsidRPr="00653D16">
              <w:rPr>
                <w:rFonts w:asciiTheme="minorHAnsi" w:hAnsiTheme="minorHAnsi" w:cstheme="minorHAnsi"/>
                <w:sz w:val="24"/>
                <w:szCs w:val="24"/>
                <w:lang w:val="lv-LV" w:eastAsia="lv-LV"/>
              </w:rPr>
              <w:t xml:space="preserve"> glabāšanai</w:t>
            </w:r>
          </w:p>
        </w:tc>
      </w:tr>
      <w:tr w:rsidR="00653D16" w14:paraId="7FDC0585" w14:textId="77777777" w:rsidTr="00C45E3E">
        <w:tc>
          <w:tcPr>
            <w:tcW w:w="1701" w:type="dxa"/>
            <w:tcBorders>
              <w:left w:val="single" w:sz="1" w:space="0" w:color="000000"/>
              <w:bottom w:val="single" w:sz="1" w:space="0" w:color="000000"/>
            </w:tcBorders>
            <w:shd w:val="clear" w:color="auto" w:fill="auto"/>
          </w:tcPr>
          <w:p w14:paraId="42C69D90" w14:textId="77777777" w:rsidR="00653D16" w:rsidRPr="0022451B" w:rsidRDefault="00653D16" w:rsidP="00733B47">
            <w:pPr>
              <w:spacing w:line="100" w:lineRule="atLeast"/>
              <w:rPr>
                <w:rFonts w:asciiTheme="minorHAnsi" w:hAnsiTheme="minorHAnsi" w:cstheme="minorHAnsi"/>
                <w:color w:val="000000"/>
                <w:sz w:val="24"/>
                <w:szCs w:val="24"/>
                <w:lang w:val="lv-LV" w:eastAsia="lv-LV"/>
              </w:rPr>
            </w:pPr>
            <w:r w:rsidRPr="0022451B">
              <w:rPr>
                <w:rFonts w:asciiTheme="minorHAnsi" w:hAnsiTheme="minorHAnsi" w:cstheme="minorHAnsi"/>
                <w:sz w:val="24"/>
                <w:szCs w:val="24"/>
                <w:lang w:val="lv-LV"/>
              </w:rPr>
              <w:t>2. Florbola vārtu komplekts</w:t>
            </w:r>
          </w:p>
        </w:tc>
        <w:tc>
          <w:tcPr>
            <w:tcW w:w="1134" w:type="dxa"/>
            <w:tcBorders>
              <w:left w:val="single" w:sz="1" w:space="0" w:color="000000"/>
              <w:bottom w:val="single" w:sz="1" w:space="0" w:color="000000"/>
              <w:right w:val="single" w:sz="4" w:space="0" w:color="auto"/>
            </w:tcBorders>
            <w:shd w:val="clear" w:color="auto" w:fill="auto"/>
          </w:tcPr>
          <w:p w14:paraId="58976E02" w14:textId="77777777" w:rsidR="00653D16" w:rsidRPr="0022451B" w:rsidRDefault="00653D16" w:rsidP="00C45E3E">
            <w:pPr>
              <w:spacing w:line="100" w:lineRule="atLeast"/>
              <w:jc w:val="center"/>
              <w:rPr>
                <w:rStyle w:val="Strong"/>
                <w:rFonts w:asciiTheme="minorHAnsi" w:hAnsiTheme="minorHAnsi" w:cstheme="minorHAnsi"/>
                <w:kern w:val="1"/>
                <w:sz w:val="24"/>
                <w:szCs w:val="24"/>
                <w:lang w:val="lv-LV" w:eastAsia="lv-LV"/>
              </w:rPr>
            </w:pPr>
            <w:r w:rsidRPr="0022451B">
              <w:rPr>
                <w:rFonts w:asciiTheme="minorHAnsi" w:hAnsiTheme="minorHAnsi" w:cstheme="minorHAnsi"/>
                <w:color w:val="000000"/>
                <w:sz w:val="24"/>
                <w:szCs w:val="24"/>
                <w:lang w:val="lv-LV" w:eastAsia="lv-LV"/>
              </w:rPr>
              <w:t>1</w:t>
            </w:r>
            <w:r w:rsidR="0022451B">
              <w:rPr>
                <w:rFonts w:asciiTheme="minorHAnsi" w:hAnsiTheme="minorHAnsi" w:cstheme="minorHAnsi"/>
                <w:color w:val="000000"/>
                <w:sz w:val="24"/>
                <w:szCs w:val="24"/>
                <w:lang w:val="lv-LV" w:eastAsia="lv-LV"/>
              </w:rPr>
              <w:t xml:space="preserve"> </w:t>
            </w:r>
            <w:proofErr w:type="spellStart"/>
            <w:r w:rsidR="00C45E3E">
              <w:rPr>
                <w:rFonts w:asciiTheme="minorHAnsi" w:hAnsiTheme="minorHAnsi" w:cstheme="minorHAnsi"/>
                <w:color w:val="000000"/>
                <w:sz w:val="24"/>
                <w:szCs w:val="24"/>
                <w:lang w:val="lv-LV" w:eastAsia="lv-LV"/>
              </w:rPr>
              <w:t>kompl</w:t>
            </w:r>
            <w:proofErr w:type="spellEnd"/>
            <w:r w:rsidR="00C45E3E">
              <w:rPr>
                <w:rFonts w:asciiTheme="minorHAnsi" w:hAnsiTheme="minorHAnsi" w:cstheme="minorHAnsi"/>
                <w:color w:val="000000"/>
                <w:sz w:val="24"/>
                <w:szCs w:val="24"/>
                <w:lang w:val="lv-LV" w:eastAsia="lv-LV"/>
              </w:rPr>
              <w:t>.</w:t>
            </w:r>
          </w:p>
        </w:tc>
        <w:tc>
          <w:tcPr>
            <w:tcW w:w="6465" w:type="dxa"/>
            <w:tcBorders>
              <w:top w:val="single" w:sz="4" w:space="0" w:color="auto"/>
              <w:left w:val="single" w:sz="4" w:space="0" w:color="auto"/>
              <w:bottom w:val="single" w:sz="4" w:space="0" w:color="auto"/>
              <w:right w:val="single" w:sz="4" w:space="0" w:color="auto"/>
            </w:tcBorders>
            <w:shd w:val="clear" w:color="auto" w:fill="auto"/>
          </w:tcPr>
          <w:p w14:paraId="4464349E" w14:textId="77777777" w:rsidR="00653D16" w:rsidRPr="00653D16" w:rsidRDefault="00653D16" w:rsidP="00C45E3E">
            <w:pPr>
              <w:pStyle w:val="Sarakstarindkopa1"/>
              <w:numPr>
                <w:ilvl w:val="0"/>
                <w:numId w:val="25"/>
              </w:numPr>
              <w:tabs>
                <w:tab w:val="left" w:pos="426"/>
              </w:tabs>
              <w:suppressAutoHyphens/>
              <w:ind w:left="426" w:hanging="284"/>
              <w:jc w:val="both"/>
              <w:rPr>
                <w:rFonts w:asciiTheme="minorHAnsi" w:hAnsiTheme="minorHAnsi" w:cstheme="minorHAnsi"/>
                <w:sz w:val="24"/>
                <w:lang w:eastAsia="lv-LV"/>
              </w:rPr>
            </w:pPr>
            <w:r w:rsidRPr="00C45E3E">
              <w:rPr>
                <w:rFonts w:asciiTheme="minorHAnsi" w:hAnsiTheme="minorHAnsi" w:cstheme="minorHAnsi"/>
                <w:sz w:val="24"/>
                <w:lang w:eastAsia="lv-LV"/>
              </w:rPr>
              <w:t>Izmērs:</w:t>
            </w:r>
            <w:r w:rsidR="00C45E3E">
              <w:rPr>
                <w:rFonts w:asciiTheme="minorHAnsi" w:hAnsiTheme="minorHAnsi" w:cstheme="minorHAnsi"/>
                <w:sz w:val="24"/>
                <w:lang w:eastAsia="lv-LV"/>
              </w:rPr>
              <w:t xml:space="preserve"> </w:t>
            </w:r>
            <w:r w:rsidRPr="00C45E3E">
              <w:rPr>
                <w:rFonts w:asciiTheme="minorHAnsi" w:hAnsiTheme="minorHAnsi" w:cstheme="minorHAnsi"/>
                <w:sz w:val="24"/>
                <w:lang w:eastAsia="lv-LV"/>
              </w:rPr>
              <w:t xml:space="preserve">115x160cm </w:t>
            </w:r>
          </w:p>
          <w:p w14:paraId="53436ED5" w14:textId="77777777" w:rsidR="00C45E3E" w:rsidRDefault="00C45E3E" w:rsidP="00C45E3E">
            <w:pPr>
              <w:pStyle w:val="Sarakstarindkopa1"/>
              <w:numPr>
                <w:ilvl w:val="0"/>
                <w:numId w:val="25"/>
              </w:numPr>
              <w:tabs>
                <w:tab w:val="left" w:pos="426"/>
              </w:tabs>
              <w:suppressAutoHyphens/>
              <w:ind w:left="426" w:hanging="284"/>
              <w:jc w:val="both"/>
              <w:rPr>
                <w:rFonts w:asciiTheme="minorHAnsi" w:hAnsiTheme="minorHAnsi" w:cstheme="minorHAnsi"/>
                <w:sz w:val="24"/>
                <w:lang w:eastAsia="lv-LV"/>
              </w:rPr>
            </w:pPr>
            <w:r>
              <w:rPr>
                <w:rFonts w:asciiTheme="minorHAnsi" w:hAnsiTheme="minorHAnsi" w:cstheme="minorHAnsi"/>
                <w:sz w:val="24"/>
                <w:lang w:eastAsia="lv-LV"/>
              </w:rPr>
              <w:t>I</w:t>
            </w:r>
            <w:r w:rsidR="00653D16" w:rsidRPr="00C45E3E">
              <w:rPr>
                <w:rFonts w:asciiTheme="minorHAnsi" w:hAnsiTheme="minorHAnsi" w:cstheme="minorHAnsi"/>
                <w:sz w:val="24"/>
                <w:lang w:eastAsia="lv-LV"/>
              </w:rPr>
              <w:t>FF sertificēti</w:t>
            </w:r>
          </w:p>
          <w:p w14:paraId="5CFFCE9F" w14:textId="77777777" w:rsidR="00C45E3E" w:rsidRDefault="00653D16" w:rsidP="00C45E3E">
            <w:pPr>
              <w:pStyle w:val="Sarakstarindkopa1"/>
              <w:numPr>
                <w:ilvl w:val="0"/>
                <w:numId w:val="25"/>
              </w:numPr>
              <w:tabs>
                <w:tab w:val="left" w:pos="426"/>
              </w:tabs>
              <w:suppressAutoHyphens/>
              <w:ind w:left="426" w:hanging="284"/>
              <w:jc w:val="both"/>
              <w:rPr>
                <w:rFonts w:asciiTheme="minorHAnsi" w:hAnsiTheme="minorHAnsi" w:cstheme="minorHAnsi"/>
                <w:sz w:val="24"/>
                <w:lang w:eastAsia="lv-LV"/>
              </w:rPr>
            </w:pPr>
            <w:r w:rsidRPr="00C45E3E">
              <w:rPr>
                <w:rFonts w:asciiTheme="minorHAnsi" w:hAnsiTheme="minorHAnsi" w:cstheme="minorHAnsi"/>
                <w:sz w:val="24"/>
                <w:lang w:eastAsia="lv-LV"/>
              </w:rPr>
              <w:t>Vārtu rāmis ir viengab</w:t>
            </w:r>
            <w:r w:rsidR="00C45E3E">
              <w:rPr>
                <w:rFonts w:asciiTheme="minorHAnsi" w:hAnsiTheme="minorHAnsi" w:cstheme="minorHAnsi"/>
                <w:sz w:val="24"/>
                <w:lang w:eastAsia="lv-LV"/>
              </w:rPr>
              <w:t>alains, tērauda, sarkanā krāsā</w:t>
            </w:r>
          </w:p>
          <w:p w14:paraId="5CA6A385" w14:textId="77777777" w:rsidR="00653D16" w:rsidRPr="00C45E3E" w:rsidRDefault="00653D16" w:rsidP="00C45E3E">
            <w:pPr>
              <w:pStyle w:val="Sarakstarindkopa1"/>
              <w:numPr>
                <w:ilvl w:val="0"/>
                <w:numId w:val="25"/>
              </w:numPr>
              <w:tabs>
                <w:tab w:val="left" w:pos="426"/>
              </w:tabs>
              <w:suppressAutoHyphens/>
              <w:ind w:left="426" w:hanging="284"/>
              <w:jc w:val="both"/>
              <w:rPr>
                <w:rFonts w:asciiTheme="minorHAnsi" w:hAnsiTheme="minorHAnsi" w:cstheme="minorHAnsi"/>
                <w:sz w:val="24"/>
                <w:lang w:eastAsia="lv-LV"/>
              </w:rPr>
            </w:pPr>
            <w:r w:rsidRPr="00C45E3E">
              <w:rPr>
                <w:rFonts w:asciiTheme="minorHAnsi" w:hAnsiTheme="minorHAnsi" w:cstheme="minorHAnsi"/>
                <w:sz w:val="24"/>
                <w:lang w:eastAsia="lv-LV"/>
              </w:rPr>
              <w:t>Komplektācijā tīkliņi</w:t>
            </w:r>
          </w:p>
        </w:tc>
      </w:tr>
    </w:tbl>
    <w:p w14:paraId="36CCC836" w14:textId="77777777" w:rsidR="000A4A0A" w:rsidRDefault="000A4A0A" w:rsidP="00CD1B44">
      <w:pPr>
        <w:pStyle w:val="Sarakstarindkopa1"/>
        <w:tabs>
          <w:tab w:val="left" w:pos="567"/>
        </w:tabs>
        <w:suppressAutoHyphens/>
        <w:ind w:left="0"/>
        <w:jc w:val="both"/>
        <w:rPr>
          <w:rFonts w:asciiTheme="minorHAnsi" w:hAnsiTheme="minorHAnsi" w:cstheme="minorHAnsi"/>
          <w:sz w:val="24"/>
        </w:rPr>
      </w:pPr>
    </w:p>
    <w:p w14:paraId="6929940F" w14:textId="44B84783" w:rsidR="00C45E3E" w:rsidRDefault="00C45E3E" w:rsidP="00C45E3E">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Projekts</w:t>
      </w:r>
    </w:p>
    <w:p w14:paraId="7B21F87C" w14:textId="4A66869D" w:rsidR="00C45E3E" w:rsidRDefault="00C45E3E" w:rsidP="00C45E3E">
      <w:pPr>
        <w:pStyle w:val="Sarakstarindkopa1"/>
        <w:tabs>
          <w:tab w:val="left" w:pos="567"/>
        </w:tabs>
        <w:suppressAutoHyphens/>
        <w:ind w:left="709"/>
        <w:jc w:val="both"/>
        <w:rPr>
          <w:rFonts w:asciiTheme="minorHAnsi" w:hAnsiTheme="minorHAnsi" w:cstheme="minorHAnsi"/>
          <w:bCs/>
          <w:sz w:val="24"/>
        </w:rPr>
      </w:pPr>
      <w:r w:rsidRPr="00C45E3E">
        <w:rPr>
          <w:rFonts w:asciiTheme="minorHAnsi" w:hAnsiTheme="minorHAnsi" w:cstheme="minorHAnsi"/>
          <w:bCs/>
          <w:sz w:val="24"/>
        </w:rPr>
        <w:t>Cenu izpēte tiek veikta Eiropas Lauksaimniecības fonda lauku attīstībai atbalstīta projekta “</w:t>
      </w:r>
      <w:r>
        <w:rPr>
          <w:rFonts w:asciiTheme="minorHAnsi" w:hAnsiTheme="minorHAnsi" w:cstheme="minorHAnsi"/>
          <w:bCs/>
          <w:sz w:val="24"/>
        </w:rPr>
        <w:t>Florbola aprīkojuma iegāde Nīcas novadam</w:t>
      </w:r>
      <w:r w:rsidRPr="00C45E3E">
        <w:rPr>
          <w:rFonts w:asciiTheme="minorHAnsi" w:hAnsiTheme="minorHAnsi" w:cstheme="minorHAnsi"/>
          <w:bCs/>
          <w:sz w:val="24"/>
        </w:rPr>
        <w:t>” (</w:t>
      </w:r>
      <w:proofErr w:type="spellStart"/>
      <w:r w:rsidRPr="00C45E3E">
        <w:rPr>
          <w:rFonts w:asciiTheme="minorHAnsi" w:hAnsiTheme="minorHAnsi" w:cstheme="minorHAnsi"/>
          <w:bCs/>
          <w:sz w:val="24"/>
        </w:rPr>
        <w:t>pr</w:t>
      </w:r>
      <w:proofErr w:type="spellEnd"/>
      <w:r w:rsidRPr="00C45E3E">
        <w:rPr>
          <w:rFonts w:asciiTheme="minorHAnsi" w:hAnsiTheme="minorHAnsi" w:cstheme="minorHAnsi"/>
          <w:bCs/>
          <w:sz w:val="24"/>
        </w:rPr>
        <w:t xml:space="preserve">. Nr. </w:t>
      </w:r>
      <w:bookmarkStart w:id="3" w:name="_Hlk45117154"/>
      <w:r>
        <w:rPr>
          <w:rFonts w:asciiTheme="minorHAnsi" w:hAnsiTheme="minorHAnsi" w:cstheme="minorHAnsi"/>
          <w:bCs/>
          <w:sz w:val="24"/>
        </w:rPr>
        <w:t>2020/AL13/7A019.22.03/6</w:t>
      </w:r>
      <w:bookmarkEnd w:id="3"/>
      <w:r w:rsidRPr="00C45E3E">
        <w:rPr>
          <w:rFonts w:asciiTheme="minorHAnsi" w:hAnsiTheme="minorHAnsi" w:cstheme="minorHAnsi"/>
          <w:bCs/>
          <w:sz w:val="24"/>
        </w:rPr>
        <w:t>) ietvaros.</w:t>
      </w:r>
    </w:p>
    <w:p w14:paraId="5A471F48" w14:textId="77777777" w:rsidR="00A50A55" w:rsidRPr="00C45E3E" w:rsidRDefault="00A50A55" w:rsidP="00C45E3E">
      <w:pPr>
        <w:pStyle w:val="Sarakstarindkopa1"/>
        <w:tabs>
          <w:tab w:val="left" w:pos="567"/>
        </w:tabs>
        <w:suppressAutoHyphens/>
        <w:ind w:left="709"/>
        <w:jc w:val="both"/>
        <w:rPr>
          <w:rFonts w:asciiTheme="minorHAnsi" w:hAnsiTheme="minorHAnsi" w:cstheme="minorHAnsi"/>
          <w:b/>
          <w:sz w:val="24"/>
        </w:rPr>
      </w:pPr>
    </w:p>
    <w:p w14:paraId="0BA22D86" w14:textId="3D83C74E" w:rsidR="00A50A55" w:rsidRDefault="00A50A55" w:rsidP="00A50A55">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lastRenderedPageBreak/>
        <w:t>P</w:t>
      </w:r>
      <w:r>
        <w:rPr>
          <w:rFonts w:asciiTheme="minorHAnsi" w:hAnsiTheme="minorHAnsi" w:cstheme="minorHAnsi"/>
          <w:b/>
          <w:sz w:val="24"/>
        </w:rPr>
        <w:t>ieredze</w:t>
      </w:r>
    </w:p>
    <w:p w14:paraId="235279C2" w14:textId="26097863" w:rsidR="00A50A55" w:rsidRPr="0065745A" w:rsidRDefault="00A50A55" w:rsidP="00A50A55">
      <w:pPr>
        <w:pStyle w:val="Sarakstarindkopa1"/>
        <w:tabs>
          <w:tab w:val="left" w:pos="567"/>
        </w:tabs>
        <w:suppressAutoHyphens/>
        <w:ind w:left="657"/>
        <w:jc w:val="both"/>
        <w:rPr>
          <w:rFonts w:asciiTheme="minorHAnsi" w:hAnsiTheme="minorHAnsi" w:cstheme="minorHAnsi"/>
          <w:sz w:val="24"/>
        </w:rPr>
      </w:pPr>
      <w:r w:rsidRPr="0065745A">
        <w:rPr>
          <w:rFonts w:asciiTheme="minorHAnsi" w:hAnsiTheme="minorHAnsi" w:cstheme="minorHAnsi"/>
          <w:sz w:val="24"/>
        </w:rPr>
        <w:t xml:space="preserve">Pretendentam pēdējo 5 gadu laikā ir pozitīva pieredze vismaz </w:t>
      </w:r>
      <w:r>
        <w:rPr>
          <w:rFonts w:asciiTheme="minorHAnsi" w:hAnsiTheme="minorHAnsi" w:cstheme="minorHAnsi"/>
          <w:sz w:val="24"/>
        </w:rPr>
        <w:t>1</w:t>
      </w:r>
      <w:r w:rsidRPr="0065745A">
        <w:rPr>
          <w:rFonts w:asciiTheme="minorHAnsi" w:hAnsiTheme="minorHAnsi" w:cstheme="minorHAnsi"/>
          <w:sz w:val="24"/>
        </w:rPr>
        <w:t xml:space="preserve"> (</w:t>
      </w:r>
      <w:r>
        <w:rPr>
          <w:rFonts w:asciiTheme="minorHAnsi" w:hAnsiTheme="minorHAnsi" w:cstheme="minorHAnsi"/>
          <w:sz w:val="24"/>
        </w:rPr>
        <w:t>viena</w:t>
      </w:r>
      <w:r w:rsidRPr="0065745A">
        <w:rPr>
          <w:rFonts w:asciiTheme="minorHAnsi" w:hAnsiTheme="minorHAnsi" w:cstheme="minorHAnsi"/>
          <w:sz w:val="24"/>
        </w:rPr>
        <w:t xml:space="preserve">) pasūtījumu izpildē, kas saistīts ar </w:t>
      </w:r>
      <w:r>
        <w:rPr>
          <w:rFonts w:asciiTheme="minorHAnsi" w:hAnsiTheme="minorHAnsi" w:cstheme="minorHAnsi"/>
          <w:sz w:val="24"/>
        </w:rPr>
        <w:t>florbola aprīkojuma piegādi</w:t>
      </w:r>
      <w:r w:rsidRPr="0065745A">
        <w:rPr>
          <w:rFonts w:asciiTheme="minorHAnsi" w:hAnsiTheme="minorHAnsi" w:cstheme="minorHAnsi"/>
          <w:sz w:val="24"/>
        </w:rPr>
        <w:t>. Jāpievieno jebkāds pieredzi apliecinošs dokuments (piem., abu pušu parakstīts darbu pieņemšanas-nodošanas akts, publikācija, kurā Pretendents tiek atšifrēts/minēts, rekomendācijas vēstules, līgumi u.tml.)</w:t>
      </w:r>
    </w:p>
    <w:p w14:paraId="6DD9145C" w14:textId="77777777" w:rsidR="00C45E3E" w:rsidRDefault="00C45E3E" w:rsidP="00CD1B44">
      <w:pPr>
        <w:pStyle w:val="Sarakstarindkopa1"/>
        <w:tabs>
          <w:tab w:val="left" w:pos="567"/>
        </w:tabs>
        <w:suppressAutoHyphens/>
        <w:ind w:left="0"/>
        <w:jc w:val="both"/>
        <w:rPr>
          <w:rFonts w:asciiTheme="minorHAnsi" w:hAnsiTheme="minorHAnsi" w:cstheme="minorHAnsi"/>
          <w:sz w:val="24"/>
        </w:rPr>
      </w:pPr>
    </w:p>
    <w:p w14:paraId="3BEEF785" w14:textId="77777777" w:rsidR="00C45E3E" w:rsidRPr="00D51D4A" w:rsidRDefault="00C45E3E" w:rsidP="00CD1B44">
      <w:pPr>
        <w:pStyle w:val="Sarakstarindkopa1"/>
        <w:tabs>
          <w:tab w:val="left" w:pos="567"/>
        </w:tabs>
        <w:suppressAutoHyphens/>
        <w:ind w:left="0"/>
        <w:jc w:val="both"/>
        <w:rPr>
          <w:rFonts w:asciiTheme="minorHAnsi" w:hAnsiTheme="minorHAnsi" w:cstheme="minorHAnsi"/>
          <w:sz w:val="24"/>
        </w:rPr>
      </w:pPr>
    </w:p>
    <w:p w14:paraId="599A8AF2" w14:textId="77777777"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14:paraId="18D159C2" w14:textId="77777777" w:rsidR="00054620" w:rsidRPr="00D51D4A" w:rsidRDefault="00054620" w:rsidP="00C45E3E">
      <w:pPr>
        <w:pStyle w:val="ListParagraph"/>
        <w:numPr>
          <w:ilvl w:val="0"/>
          <w:numId w:val="26"/>
        </w:numPr>
        <w:tabs>
          <w:tab w:val="left" w:pos="567"/>
        </w:tabs>
        <w:contextualSpacing/>
        <w:jc w:val="both"/>
        <w:rPr>
          <w:rFonts w:asciiTheme="minorHAnsi" w:hAnsiTheme="minorHAnsi" w:cstheme="minorHAnsi"/>
          <w:vanish/>
          <w:kern w:val="0"/>
          <w:lang w:eastAsia="en-US"/>
        </w:rPr>
      </w:pPr>
    </w:p>
    <w:p w14:paraId="326D13E9" w14:textId="77777777"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14:paraId="1DA1A079" w14:textId="77777777" w:rsidR="00054620" w:rsidRPr="00C45E3E" w:rsidRDefault="002F1D1D" w:rsidP="00C45E3E">
      <w:pPr>
        <w:pStyle w:val="Sarakstarindkopa1"/>
        <w:numPr>
          <w:ilvl w:val="1"/>
          <w:numId w:val="26"/>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BC7B43">
        <w:rPr>
          <w:rFonts w:asciiTheme="minorHAnsi" w:hAnsiTheme="minorHAnsi" w:cstheme="minorHAnsi"/>
          <w:bCs/>
          <w:sz w:val="24"/>
          <w:u w:val="single"/>
        </w:rPr>
        <w:t>60</w:t>
      </w:r>
      <w:r w:rsidR="009B4DAC" w:rsidRPr="00D51D4A">
        <w:rPr>
          <w:rFonts w:asciiTheme="minorHAnsi" w:hAnsiTheme="minorHAnsi" w:cstheme="minorHAnsi"/>
          <w:bCs/>
          <w:sz w:val="24"/>
          <w:u w:val="single"/>
        </w:rPr>
        <w:t xml:space="preserve"> (</w:t>
      </w:r>
      <w:r w:rsidR="00BC7B43">
        <w:rPr>
          <w:rFonts w:asciiTheme="minorHAnsi" w:hAnsiTheme="minorHAnsi" w:cstheme="minorHAnsi"/>
          <w:bCs/>
          <w:sz w:val="24"/>
          <w:u w:val="single"/>
        </w:rPr>
        <w:t>seš</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14:paraId="5C95F8BA" w14:textId="77777777" w:rsidR="00C45E3E" w:rsidRPr="0022451B" w:rsidRDefault="00C45E3E" w:rsidP="00C45E3E">
      <w:pPr>
        <w:pStyle w:val="Sarakstarindkopa1"/>
        <w:tabs>
          <w:tab w:val="left" w:pos="567"/>
        </w:tabs>
        <w:suppressAutoHyphens/>
        <w:ind w:left="657"/>
        <w:jc w:val="both"/>
        <w:rPr>
          <w:rFonts w:asciiTheme="minorHAnsi" w:hAnsiTheme="minorHAnsi" w:cstheme="minorHAnsi"/>
          <w:sz w:val="24"/>
        </w:rPr>
      </w:pPr>
    </w:p>
    <w:p w14:paraId="0073EF4F" w14:textId="77777777" w:rsidR="0022451B" w:rsidRDefault="00AA46E6" w:rsidP="0022451B">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IESNIEDZAMIE DOKUMENTI</w:t>
      </w:r>
    </w:p>
    <w:p w14:paraId="7AB06736" w14:textId="77777777" w:rsidR="0022451B" w:rsidRDefault="0022451B" w:rsidP="0022451B">
      <w:pPr>
        <w:pStyle w:val="Sarakstarindkopa1"/>
        <w:tabs>
          <w:tab w:val="left" w:pos="567"/>
          <w:tab w:val="left" w:pos="7513"/>
        </w:tabs>
        <w:spacing w:before="120"/>
        <w:ind w:left="284"/>
        <w:jc w:val="both"/>
        <w:rPr>
          <w:rFonts w:asciiTheme="minorHAnsi" w:hAnsiTheme="minorHAnsi" w:cstheme="minorHAnsi"/>
          <w:b/>
          <w:bCs/>
          <w:sz w:val="24"/>
        </w:rPr>
      </w:pPr>
    </w:p>
    <w:p w14:paraId="5C7487B1" w14:textId="77777777" w:rsidR="0022451B" w:rsidRDefault="0022451B" w:rsidP="0022451B">
      <w:pPr>
        <w:pStyle w:val="Sarakstarindkopa1"/>
        <w:tabs>
          <w:tab w:val="left" w:pos="567"/>
          <w:tab w:val="left" w:pos="7513"/>
        </w:tabs>
        <w:spacing w:before="120"/>
        <w:ind w:left="284"/>
        <w:jc w:val="both"/>
        <w:rPr>
          <w:rFonts w:asciiTheme="minorHAnsi" w:hAnsiTheme="minorHAnsi" w:cstheme="minorHAnsi"/>
          <w:sz w:val="24"/>
        </w:rPr>
      </w:pPr>
      <w:r w:rsidRPr="0022451B">
        <w:rPr>
          <w:rFonts w:asciiTheme="minorHAnsi" w:hAnsiTheme="minorHAnsi" w:cstheme="minorHAnsi"/>
          <w:sz w:val="24"/>
        </w:rPr>
        <w:t xml:space="preserve">4.1. </w:t>
      </w:r>
      <w:r>
        <w:rPr>
          <w:rFonts w:asciiTheme="minorHAnsi" w:hAnsiTheme="minorHAnsi" w:cstheme="minorHAnsi"/>
          <w:sz w:val="24"/>
        </w:rPr>
        <w:t>Pretendenta pieteikums (1.pielikums);</w:t>
      </w:r>
    </w:p>
    <w:p w14:paraId="7D866717" w14:textId="77777777" w:rsidR="0022451B" w:rsidRDefault="0022451B" w:rsidP="0022451B">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4.2. Finanšu piedāvājums (2.pielikums);</w:t>
      </w:r>
    </w:p>
    <w:p w14:paraId="282DDCBC" w14:textId="77777777" w:rsidR="0022451B" w:rsidRPr="0022451B" w:rsidRDefault="0022451B" w:rsidP="0022451B">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4.3. Tehniskais piedāvājums (3.pielikums).</w:t>
      </w:r>
    </w:p>
    <w:p w14:paraId="0279EA0C" w14:textId="77777777" w:rsidR="0063133C" w:rsidRPr="00D51D4A" w:rsidRDefault="0063133C" w:rsidP="00C45E3E">
      <w:pPr>
        <w:pStyle w:val="ListParagraph"/>
        <w:numPr>
          <w:ilvl w:val="0"/>
          <w:numId w:val="26"/>
        </w:numPr>
        <w:tabs>
          <w:tab w:val="left" w:pos="567"/>
        </w:tabs>
        <w:contextualSpacing/>
        <w:jc w:val="both"/>
        <w:rPr>
          <w:rFonts w:asciiTheme="minorHAnsi" w:hAnsiTheme="minorHAnsi" w:cstheme="minorHAnsi"/>
          <w:bCs/>
          <w:vanish/>
          <w:kern w:val="0"/>
          <w:lang w:eastAsia="en-US"/>
        </w:rPr>
      </w:pPr>
    </w:p>
    <w:p w14:paraId="1A14885B" w14:textId="77777777"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14:paraId="20BFD52B" w14:textId="77777777" w:rsidR="00A4276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14:paraId="7A618F62" w14:textId="77777777" w:rsidR="00C45E3E" w:rsidRPr="00285683" w:rsidRDefault="00C45E3E" w:rsidP="00C45E3E">
      <w:pPr>
        <w:pStyle w:val="Sarakstarindkopa1"/>
        <w:tabs>
          <w:tab w:val="left" w:pos="567"/>
          <w:tab w:val="left" w:pos="7513"/>
        </w:tabs>
        <w:spacing w:before="120"/>
        <w:ind w:left="284"/>
        <w:jc w:val="both"/>
        <w:rPr>
          <w:rFonts w:asciiTheme="minorHAnsi" w:hAnsiTheme="minorHAnsi" w:cstheme="minorHAnsi"/>
          <w:b/>
          <w:bCs/>
          <w:sz w:val="24"/>
        </w:rPr>
      </w:pPr>
    </w:p>
    <w:p w14:paraId="0BC6AEB9" w14:textId="77777777"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14:paraId="60299618" w14:textId="77777777"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14:paraId="366FFAF9" w14:textId="77777777"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14:paraId="00FBFDA6" w14:textId="77777777" w:rsidR="009B4DAC" w:rsidRPr="00D51D4A" w:rsidRDefault="009B4DAC" w:rsidP="00C45E3E">
      <w:pPr>
        <w:pStyle w:val="ListParagraph"/>
        <w:numPr>
          <w:ilvl w:val="0"/>
          <w:numId w:val="26"/>
        </w:numPr>
        <w:tabs>
          <w:tab w:val="left" w:pos="567"/>
        </w:tabs>
        <w:contextualSpacing/>
        <w:jc w:val="both"/>
        <w:rPr>
          <w:rFonts w:asciiTheme="minorHAnsi" w:hAnsiTheme="minorHAnsi" w:cstheme="minorHAnsi"/>
          <w:bCs/>
          <w:vanish/>
          <w:kern w:val="0"/>
          <w:lang w:eastAsia="en-US"/>
        </w:rPr>
      </w:pPr>
    </w:p>
    <w:p w14:paraId="5E3E7EF4" w14:textId="77777777" w:rsidR="00CF2146" w:rsidRPr="00CF2146" w:rsidRDefault="00CF2146" w:rsidP="00C45E3E">
      <w:pPr>
        <w:pStyle w:val="Sarakstarindkopa1"/>
        <w:numPr>
          <w:ilvl w:val="1"/>
          <w:numId w:val="26"/>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14:paraId="1E993295" w14:textId="77777777" w:rsidR="009B4DAC" w:rsidRPr="00D51D4A" w:rsidRDefault="003B794E" w:rsidP="00C45E3E">
      <w:pPr>
        <w:pStyle w:val="Sarakstarindkopa1"/>
        <w:numPr>
          <w:ilvl w:val="1"/>
          <w:numId w:val="26"/>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14:paraId="76363832" w14:textId="77777777" w:rsidR="009B4DAC" w:rsidRPr="00D51D4A" w:rsidRDefault="00D63A72" w:rsidP="00C45E3E">
      <w:pPr>
        <w:pStyle w:val="Sarakstarindkopa1"/>
        <w:numPr>
          <w:ilvl w:val="1"/>
          <w:numId w:val="26"/>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 xml:space="preserve">EUR 150.00 (viens simts piecdesmit </w:t>
      </w:r>
      <w:proofErr w:type="spellStart"/>
      <w:r w:rsidR="002F1D1D" w:rsidRPr="00D51D4A">
        <w:rPr>
          <w:rFonts w:asciiTheme="minorHAnsi" w:hAnsiTheme="minorHAnsi" w:cstheme="minorHAnsi"/>
          <w:sz w:val="24"/>
        </w:rPr>
        <w:t>euro</w:t>
      </w:r>
      <w:proofErr w:type="spellEnd"/>
      <w:r w:rsidR="002F1D1D" w:rsidRPr="00D51D4A">
        <w:rPr>
          <w:rFonts w:asciiTheme="minorHAnsi" w:hAnsiTheme="minorHAnsi" w:cstheme="minorHAnsi"/>
          <w:sz w:val="24"/>
        </w:rPr>
        <w:t xml:space="preserve">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14:paraId="1916CD9A" w14:textId="77777777" w:rsidR="009B4DAC" w:rsidRPr="00D51D4A" w:rsidRDefault="009252C9" w:rsidP="00C45E3E">
      <w:pPr>
        <w:pStyle w:val="Sarakstarindkopa1"/>
        <w:numPr>
          <w:ilvl w:val="1"/>
          <w:numId w:val="26"/>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14:paraId="1ADA551B" w14:textId="77777777" w:rsidR="00141C77" w:rsidRPr="00D51D4A" w:rsidRDefault="009252C9" w:rsidP="00C45E3E">
      <w:pPr>
        <w:pStyle w:val="Sarakstarindkopa1"/>
        <w:numPr>
          <w:ilvl w:val="1"/>
          <w:numId w:val="26"/>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1"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14:paraId="44FF9D36" w14:textId="77777777"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14:paraId="1D3F077F" w14:textId="77777777"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14:paraId="160F55AD" w14:textId="77777777"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14:paraId="65568CB6" w14:textId="77777777"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14:paraId="44610B2B" w14:textId="70501D21" w:rsidR="00CD1B44" w:rsidRDefault="0022451B" w:rsidP="0022451B">
      <w:pPr>
        <w:tabs>
          <w:tab w:val="left" w:pos="426"/>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14:paraId="4C7A780B" w14:textId="41DEC905" w:rsidR="00A50A55" w:rsidRDefault="00A50A55" w:rsidP="0022451B">
      <w:pPr>
        <w:tabs>
          <w:tab w:val="left" w:pos="426"/>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4</w:t>
      </w:r>
      <w:r w:rsidRPr="00A50A55">
        <w:rPr>
          <w:rFonts w:asciiTheme="minorHAnsi" w:hAnsiTheme="minorHAnsi" w:cstheme="minorHAnsi"/>
          <w:bCs/>
          <w:i/>
          <w:sz w:val="24"/>
          <w:szCs w:val="24"/>
          <w:lang w:val="lv-LV"/>
        </w:rPr>
        <w:t>. Pielikums “Apliecinājums par pieredzi”</w:t>
      </w:r>
      <w:r>
        <w:rPr>
          <w:rFonts w:asciiTheme="minorHAnsi" w:hAnsiTheme="minorHAnsi" w:cstheme="minorHAnsi"/>
          <w:bCs/>
          <w:i/>
          <w:sz w:val="24"/>
          <w:szCs w:val="24"/>
          <w:lang w:val="lv-LV"/>
        </w:rPr>
        <w:t xml:space="preserve"> </w:t>
      </w:r>
      <w:r w:rsidRPr="00B66862">
        <w:rPr>
          <w:rFonts w:asciiTheme="minorHAnsi" w:hAnsiTheme="minorHAnsi" w:cstheme="minorHAnsi"/>
          <w:bCs/>
          <w:i/>
          <w:sz w:val="24"/>
          <w:szCs w:val="24"/>
          <w:lang w:val="lv-LV"/>
        </w:rPr>
        <w:t xml:space="preserve">(uz </w:t>
      </w:r>
      <w:r>
        <w:rPr>
          <w:rFonts w:asciiTheme="minorHAnsi" w:hAnsiTheme="minorHAnsi" w:cstheme="minorHAnsi"/>
          <w:bCs/>
          <w:i/>
          <w:sz w:val="24"/>
          <w:szCs w:val="24"/>
          <w:lang w:val="lv-LV"/>
        </w:rPr>
        <w:t>1</w:t>
      </w:r>
      <w:r w:rsidRPr="00B66862">
        <w:rPr>
          <w:rFonts w:asciiTheme="minorHAnsi" w:hAnsiTheme="minorHAnsi" w:cstheme="minorHAnsi"/>
          <w:bCs/>
          <w:i/>
          <w:sz w:val="24"/>
          <w:szCs w:val="24"/>
          <w:lang w:val="lv-LV"/>
        </w:rPr>
        <w:t xml:space="preserve"> lpp.)</w:t>
      </w:r>
    </w:p>
    <w:p w14:paraId="2A3F8A73" w14:textId="1A1CBD31" w:rsidR="0007053B" w:rsidRPr="00CD1B44" w:rsidRDefault="00A50A55" w:rsidP="0022451B">
      <w:pPr>
        <w:tabs>
          <w:tab w:val="left" w:pos="426"/>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5</w:t>
      </w:r>
      <w:r w:rsidR="0007053B">
        <w:rPr>
          <w:rFonts w:asciiTheme="minorHAnsi" w:hAnsiTheme="minorHAnsi" w:cstheme="minorHAnsi"/>
          <w:bCs/>
          <w:i/>
          <w:sz w:val="24"/>
          <w:szCs w:val="24"/>
          <w:lang w:val="lv-LV"/>
        </w:rPr>
        <w:t>.pielikums – Līguma projekts</w:t>
      </w:r>
      <w:r w:rsidR="00790823">
        <w:rPr>
          <w:rFonts w:asciiTheme="minorHAnsi" w:hAnsiTheme="minorHAnsi" w:cstheme="minorHAnsi"/>
          <w:bCs/>
          <w:i/>
          <w:sz w:val="24"/>
          <w:szCs w:val="24"/>
          <w:lang w:val="lv-LV"/>
        </w:rPr>
        <w:t xml:space="preserve"> (uz 6 lpp.)</w:t>
      </w:r>
    </w:p>
    <w:p w14:paraId="59F63D6C" w14:textId="77777777"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14:paraId="569F390A" w14:textId="77777777"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22451B">
        <w:rPr>
          <w:rFonts w:asciiTheme="minorHAnsi" w:hAnsiTheme="minorHAnsi" w:cstheme="minorHAnsi"/>
          <w:bCs/>
          <w:sz w:val="24"/>
          <w:szCs w:val="24"/>
        </w:rPr>
        <w:t>53</w:t>
      </w:r>
    </w:p>
    <w:p w14:paraId="355C288C" w14:textId="77777777" w:rsidR="00C77655" w:rsidRPr="00C77655" w:rsidRDefault="00C77655" w:rsidP="00C77655">
      <w:pPr>
        <w:jc w:val="right"/>
        <w:rPr>
          <w:rFonts w:asciiTheme="minorHAnsi" w:hAnsiTheme="minorHAnsi" w:cstheme="minorHAnsi"/>
          <w:b/>
          <w:sz w:val="24"/>
          <w:szCs w:val="24"/>
        </w:rPr>
      </w:pPr>
      <w:r w:rsidRPr="00C77655">
        <w:rPr>
          <w:rFonts w:asciiTheme="minorHAnsi" w:hAnsiTheme="minorHAnsi" w:cstheme="minorHAnsi"/>
          <w:b/>
          <w:sz w:val="24"/>
          <w:szCs w:val="24"/>
        </w:rPr>
        <w:t>1.pielikums</w:t>
      </w:r>
    </w:p>
    <w:p w14:paraId="2B8C5CA0" w14:textId="77777777" w:rsidR="00C77655" w:rsidRPr="00C77655" w:rsidRDefault="00C77655" w:rsidP="00C77655">
      <w:pPr>
        <w:jc w:val="center"/>
        <w:rPr>
          <w:rFonts w:asciiTheme="minorHAnsi" w:hAnsiTheme="minorHAnsi" w:cstheme="minorHAnsi"/>
          <w:i/>
          <w:sz w:val="24"/>
          <w:szCs w:val="24"/>
        </w:rPr>
      </w:pPr>
    </w:p>
    <w:p w14:paraId="42CA30D4" w14:textId="77777777"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14:paraId="61C01286" w14:textId="77777777"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14:paraId="58772A77" w14:textId="77777777"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209392E5" w14:textId="77777777"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14:paraId="767F582A" w14:textId="77777777" w:rsidTr="00C77655">
        <w:tc>
          <w:tcPr>
            <w:tcW w:w="3414" w:type="dxa"/>
            <w:gridSpan w:val="2"/>
            <w:tcBorders>
              <w:top w:val="single" w:sz="4" w:space="0" w:color="000000"/>
            </w:tcBorders>
          </w:tcPr>
          <w:p w14:paraId="6EA4F7CF" w14:textId="77777777"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14:paraId="49C3C592"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4D4D9FFD" w14:textId="77777777" w:rsidTr="00C77655">
        <w:tc>
          <w:tcPr>
            <w:tcW w:w="3414" w:type="dxa"/>
            <w:gridSpan w:val="2"/>
          </w:tcPr>
          <w:p w14:paraId="0E663334" w14:textId="77777777"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14:paraId="01C713C2"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4DCC8195" w14:textId="77777777" w:rsidTr="00C77655">
        <w:tc>
          <w:tcPr>
            <w:tcW w:w="3414" w:type="dxa"/>
            <w:gridSpan w:val="2"/>
          </w:tcPr>
          <w:p w14:paraId="35FF94B0"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14:paraId="28F8045F"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658F97A2" w14:textId="77777777" w:rsidTr="00C77655">
        <w:tc>
          <w:tcPr>
            <w:tcW w:w="3414" w:type="dxa"/>
            <w:gridSpan w:val="2"/>
          </w:tcPr>
          <w:p w14:paraId="39941F80"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14:paraId="02893A56"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41C2DEEE" w14:textId="77777777" w:rsidTr="00C77655">
        <w:tc>
          <w:tcPr>
            <w:tcW w:w="3414" w:type="dxa"/>
            <w:gridSpan w:val="2"/>
          </w:tcPr>
          <w:p w14:paraId="50B90A01"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14:paraId="65C1A546" w14:textId="77777777"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14:paraId="50EE5142"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14:paraId="61B04138"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5ADCE5BB" w14:textId="77777777" w:rsidTr="00C77655">
        <w:tc>
          <w:tcPr>
            <w:tcW w:w="3414" w:type="dxa"/>
            <w:gridSpan w:val="2"/>
          </w:tcPr>
          <w:p w14:paraId="6BEF2547"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14:paraId="5076064F"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4AB577C3" w14:textId="77777777" w:rsidTr="00C77655">
        <w:tc>
          <w:tcPr>
            <w:tcW w:w="3414" w:type="dxa"/>
            <w:gridSpan w:val="2"/>
          </w:tcPr>
          <w:p w14:paraId="67661963"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14:paraId="52E8DEBA"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216869C8" w14:textId="77777777" w:rsidTr="00C77655">
        <w:trPr>
          <w:trHeight w:val="60"/>
        </w:trPr>
        <w:tc>
          <w:tcPr>
            <w:tcW w:w="8897" w:type="dxa"/>
            <w:gridSpan w:val="5"/>
            <w:tcBorders>
              <w:bottom w:val="single" w:sz="4" w:space="0" w:color="000000"/>
            </w:tcBorders>
          </w:tcPr>
          <w:p w14:paraId="2EC046C9"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7B9BDD57" w14:textId="77777777"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3DAEF28D"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14:paraId="43ABCFE6" w14:textId="77777777" w:rsidTr="00C77655">
        <w:tc>
          <w:tcPr>
            <w:tcW w:w="2189" w:type="dxa"/>
            <w:tcBorders>
              <w:top w:val="single" w:sz="4" w:space="0" w:color="000000"/>
            </w:tcBorders>
          </w:tcPr>
          <w:p w14:paraId="258755CF" w14:textId="77777777"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14:paraId="53F39BC6"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2AC0EE45" w14:textId="77777777" w:rsidTr="00C77655">
        <w:tc>
          <w:tcPr>
            <w:tcW w:w="2189" w:type="dxa"/>
          </w:tcPr>
          <w:p w14:paraId="315383A5" w14:textId="77777777"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14:paraId="6BEE29A7"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18D57F56" w14:textId="77777777" w:rsidTr="00C77655">
        <w:tc>
          <w:tcPr>
            <w:tcW w:w="2189" w:type="dxa"/>
          </w:tcPr>
          <w:p w14:paraId="4681979F"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14:paraId="74A27E55"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232C2AB4" w14:textId="77777777" w:rsidTr="00C77655">
        <w:trPr>
          <w:trHeight w:val="60"/>
        </w:trPr>
        <w:tc>
          <w:tcPr>
            <w:tcW w:w="8897" w:type="dxa"/>
            <w:gridSpan w:val="5"/>
            <w:tcBorders>
              <w:bottom w:val="single" w:sz="4" w:space="0" w:color="000000"/>
            </w:tcBorders>
          </w:tcPr>
          <w:p w14:paraId="5182D4D7"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6B640598" w14:textId="77777777"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706EF2C3"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14:paraId="5CFC16DA" w14:textId="77777777" w:rsidTr="00C77655">
        <w:tc>
          <w:tcPr>
            <w:tcW w:w="2189" w:type="dxa"/>
          </w:tcPr>
          <w:p w14:paraId="773781A4"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14:paraId="2775604C"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25A91501" w14:textId="77777777" w:rsidTr="00C77655">
        <w:tc>
          <w:tcPr>
            <w:tcW w:w="2189" w:type="dxa"/>
          </w:tcPr>
          <w:p w14:paraId="4E05A1D4"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14:paraId="491E2CCA" w14:textId="77777777"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14:paraId="6B813368" w14:textId="77777777" w:rsidTr="00C77655">
        <w:tc>
          <w:tcPr>
            <w:tcW w:w="2189" w:type="dxa"/>
          </w:tcPr>
          <w:p w14:paraId="6297961C"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14:paraId="6C66ACB3" w14:textId="77777777"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14:paraId="39FC4AE2"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14:paraId="1ED1A3AF"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4AB3314B" w14:textId="77777777" w:rsidTr="00C77655">
        <w:tc>
          <w:tcPr>
            <w:tcW w:w="2189" w:type="dxa"/>
          </w:tcPr>
          <w:p w14:paraId="569E1DE2"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14:paraId="0AED3FBF" w14:textId="77777777" w:rsidR="00C77655" w:rsidRPr="00C77655" w:rsidRDefault="00C77655" w:rsidP="00C77655">
            <w:pPr>
              <w:jc w:val="both"/>
              <w:rPr>
                <w:rFonts w:asciiTheme="minorHAnsi" w:hAnsiTheme="minorHAnsi" w:cstheme="minorHAnsi"/>
                <w:sz w:val="24"/>
                <w:szCs w:val="24"/>
                <w:lang w:val="lv-LV"/>
              </w:rPr>
            </w:pPr>
          </w:p>
        </w:tc>
      </w:tr>
    </w:tbl>
    <w:p w14:paraId="5776D8D8"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14:paraId="0569C511"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14:paraId="45B9D48C" w14:textId="77777777"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4" w:name="_Hlk513728019"/>
      <w:r w:rsidRPr="00C77655">
        <w:rPr>
          <w:rFonts w:asciiTheme="minorHAnsi" w:hAnsiTheme="minorHAnsi" w:cstheme="minorHAnsi"/>
          <w:b/>
          <w:sz w:val="24"/>
          <w:szCs w:val="24"/>
          <w:lang w:val="lv-LV"/>
        </w:rPr>
        <w:t>“</w:t>
      </w:r>
      <w:bookmarkEnd w:id="4"/>
      <w:r w:rsidR="0022451B">
        <w:rPr>
          <w:rFonts w:asciiTheme="minorHAnsi" w:hAnsiTheme="minorHAnsi" w:cstheme="minorHAnsi"/>
          <w:b/>
          <w:sz w:val="24"/>
          <w:szCs w:val="24"/>
          <w:lang w:val="lv-LV"/>
        </w:rPr>
        <w:t>Florbola aprīkojuma iegāde Nīcas novadam</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22451B">
        <w:rPr>
          <w:rFonts w:asciiTheme="minorHAnsi" w:hAnsiTheme="minorHAnsi" w:cstheme="minorHAnsi"/>
          <w:b/>
          <w:bCs/>
          <w:sz w:val="24"/>
          <w:szCs w:val="24"/>
          <w:lang w:val="lv-LV"/>
        </w:rPr>
        <w:t>53</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14:paraId="051BE19E" w14:textId="77777777"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14:paraId="19AB2D50" w14:textId="77777777" w:rsidR="00C77655" w:rsidRPr="00C77655" w:rsidRDefault="00C77655" w:rsidP="00C77655">
      <w:pPr>
        <w:pStyle w:val="ListParagraph"/>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sidR="0022451B">
        <w:rPr>
          <w:rFonts w:asciiTheme="minorHAnsi" w:hAnsiTheme="minorHAnsi" w:cstheme="minorHAnsi"/>
        </w:rPr>
        <w:t>3</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14:paraId="56F61168" w14:textId="77777777"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14:paraId="3906973A" w14:textId="77777777" w:rsidR="00C77655" w:rsidRPr="0022451B" w:rsidRDefault="00C77655" w:rsidP="0022451B">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spēkā </w:t>
      </w:r>
      <w:r w:rsidR="0022451B">
        <w:rPr>
          <w:rFonts w:asciiTheme="minorHAnsi" w:hAnsiTheme="minorHAnsi" w:cstheme="minorHAnsi"/>
        </w:rPr>
        <w:t>60</w:t>
      </w:r>
      <w:r w:rsidRPr="0022451B">
        <w:rPr>
          <w:rFonts w:asciiTheme="minorHAnsi" w:hAnsiTheme="minorHAnsi" w:cstheme="minorHAnsi"/>
        </w:rPr>
        <w:t xml:space="preserve"> (</w:t>
      </w:r>
      <w:r w:rsidR="0022451B">
        <w:rPr>
          <w:rFonts w:asciiTheme="minorHAnsi" w:hAnsiTheme="minorHAnsi" w:cstheme="minorHAnsi"/>
        </w:rPr>
        <w:t>seš</w:t>
      </w:r>
      <w:r w:rsidRPr="0022451B">
        <w:rPr>
          <w:rFonts w:asciiTheme="minorHAnsi" w:hAnsiTheme="minorHAnsi" w:cstheme="minorHAnsi"/>
        </w:rPr>
        <w:t>desmit) dienas, skaitot no piedāvājumu atvēršanas dienas;</w:t>
      </w:r>
    </w:p>
    <w:p w14:paraId="4CE45ABF" w14:textId="77777777"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14:paraId="6F7A2095" w14:textId="77777777"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14:paraId="3B40F41B" w14:textId="77777777"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14:paraId="45E192F0"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14:paraId="3982AAD9" w14:textId="77777777" w:rsidTr="00C77655">
        <w:trPr>
          <w:trHeight w:val="420"/>
        </w:trPr>
        <w:tc>
          <w:tcPr>
            <w:tcW w:w="1843" w:type="dxa"/>
          </w:tcPr>
          <w:p w14:paraId="79CEE6F0"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14:paraId="117E78A8"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14:paraId="3BE77510"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7A234BDB" w14:textId="77777777" w:rsidTr="00C77655">
        <w:trPr>
          <w:trHeight w:val="220"/>
        </w:trPr>
        <w:tc>
          <w:tcPr>
            <w:tcW w:w="1843" w:type="dxa"/>
          </w:tcPr>
          <w:p w14:paraId="64E11DF9"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14:paraId="2B47BCD0" w14:textId="77777777" w:rsidR="00C77655" w:rsidRPr="00C77655" w:rsidRDefault="00C77655" w:rsidP="00C77655">
            <w:pPr>
              <w:jc w:val="both"/>
              <w:rPr>
                <w:rFonts w:asciiTheme="minorHAnsi" w:hAnsiTheme="minorHAnsi" w:cstheme="minorHAnsi"/>
                <w:sz w:val="24"/>
                <w:szCs w:val="24"/>
                <w:lang w:val="lv-LV"/>
              </w:rPr>
            </w:pPr>
          </w:p>
        </w:tc>
      </w:tr>
      <w:tr w:rsidR="00C77655" w:rsidRPr="00C77655" w14:paraId="484C1B9B" w14:textId="77777777" w:rsidTr="00C77655">
        <w:trPr>
          <w:trHeight w:val="320"/>
        </w:trPr>
        <w:tc>
          <w:tcPr>
            <w:tcW w:w="1843" w:type="dxa"/>
          </w:tcPr>
          <w:p w14:paraId="3721F7A9" w14:textId="77777777"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14:paraId="2D26E5D6" w14:textId="77777777" w:rsidR="00C77655" w:rsidRPr="00C77655" w:rsidRDefault="00C77655" w:rsidP="00C77655">
            <w:pPr>
              <w:jc w:val="both"/>
              <w:rPr>
                <w:rFonts w:asciiTheme="minorHAnsi" w:hAnsiTheme="minorHAnsi" w:cstheme="minorHAnsi"/>
                <w:sz w:val="24"/>
                <w:szCs w:val="24"/>
                <w:lang w:val="lv-LV"/>
              </w:rPr>
            </w:pPr>
          </w:p>
        </w:tc>
      </w:tr>
    </w:tbl>
    <w:p w14:paraId="2ACBF37C" w14:textId="77777777" w:rsidR="00C81760" w:rsidRPr="00C81760" w:rsidRDefault="00C81760" w:rsidP="00C81760">
      <w:pPr>
        <w:pStyle w:val="ListParagraph"/>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22451B">
        <w:rPr>
          <w:rFonts w:asciiTheme="minorHAnsi" w:hAnsiTheme="minorHAnsi" w:cstheme="minorHAnsi"/>
        </w:rPr>
        <w:t>53</w:t>
      </w:r>
    </w:p>
    <w:p w14:paraId="6D489E48" w14:textId="77777777" w:rsidR="00C81760" w:rsidRPr="00C81760" w:rsidRDefault="00C81760" w:rsidP="00C81760">
      <w:pPr>
        <w:pStyle w:val="ListParagraph"/>
        <w:jc w:val="right"/>
        <w:rPr>
          <w:rFonts w:asciiTheme="minorHAnsi" w:hAnsiTheme="minorHAnsi" w:cstheme="minorHAnsi"/>
          <w:i/>
          <w:iCs/>
        </w:rPr>
      </w:pPr>
      <w:r w:rsidRPr="00C81760">
        <w:rPr>
          <w:rFonts w:asciiTheme="minorHAnsi" w:hAnsiTheme="minorHAnsi" w:cstheme="minorHAnsi"/>
          <w:b/>
          <w:bCs/>
        </w:rPr>
        <w:t>2.pielikums</w:t>
      </w:r>
    </w:p>
    <w:p w14:paraId="15ED1FE1" w14:textId="77777777"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14:paraId="44ECA79F" w14:textId="77777777"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14:paraId="45E75108" w14:textId="77777777" w:rsidR="00C81760" w:rsidRPr="00C81760" w:rsidRDefault="00C81760" w:rsidP="00C81760">
      <w:pPr>
        <w:jc w:val="center"/>
        <w:rPr>
          <w:rFonts w:asciiTheme="minorHAnsi" w:hAnsiTheme="minorHAnsi" w:cstheme="minorHAnsi"/>
          <w:bCs/>
          <w:i/>
          <w:kern w:val="2"/>
          <w:sz w:val="24"/>
          <w:szCs w:val="24"/>
          <w:lang w:val="lv-LV"/>
        </w:rPr>
      </w:pPr>
    </w:p>
    <w:p w14:paraId="561C8AAE" w14:textId="77777777"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22451B">
        <w:rPr>
          <w:rFonts w:asciiTheme="minorHAnsi" w:hAnsiTheme="minorHAnsi" w:cstheme="minorHAnsi"/>
          <w:b/>
          <w:sz w:val="24"/>
          <w:szCs w:val="24"/>
          <w:lang w:val="lv-LV"/>
        </w:rPr>
        <w:t>Florbola aprīkojuma iegāde Nīcas novadam</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22451B">
        <w:rPr>
          <w:rFonts w:asciiTheme="minorHAnsi" w:hAnsiTheme="minorHAnsi" w:cstheme="minorHAnsi"/>
          <w:sz w:val="24"/>
          <w:szCs w:val="24"/>
          <w:lang w:val="lv-LV"/>
        </w:rPr>
        <w:t>53</w:t>
      </w:r>
      <w:r w:rsidRPr="00C81760">
        <w:rPr>
          <w:rFonts w:asciiTheme="minorHAnsi" w:hAnsiTheme="minorHAnsi" w:cstheme="minorHAnsi"/>
          <w:sz w:val="24"/>
          <w:szCs w:val="24"/>
          <w:lang w:val="lv-LV"/>
        </w:rPr>
        <w:t xml:space="preserve">) nolikumu un tā pielikumiem, mēs, parakstījuši šo dokumentu, piedāvājam  </w:t>
      </w:r>
      <w:r>
        <w:rPr>
          <w:rFonts w:asciiTheme="minorHAnsi" w:hAnsiTheme="minorHAnsi" w:cstheme="minorHAnsi"/>
          <w:sz w:val="24"/>
          <w:szCs w:val="24"/>
          <w:lang w:val="lv-LV"/>
        </w:rPr>
        <w:t>piegādāt (pārdot)</w:t>
      </w:r>
      <w:r w:rsidR="0022451B">
        <w:rPr>
          <w:rFonts w:asciiTheme="minorHAnsi" w:hAnsiTheme="minorHAnsi" w:cstheme="minorHAnsi"/>
          <w:sz w:val="24"/>
          <w:szCs w:val="24"/>
          <w:lang w:val="lv-LV"/>
        </w:rPr>
        <w:t xml:space="preserve"> florbola aprīkojumu</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14:paraId="200108D5" w14:textId="77777777"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9184" w:type="dxa"/>
        <w:tblInd w:w="108" w:type="dxa"/>
        <w:tblLayout w:type="fixed"/>
        <w:tblLook w:val="0000" w:firstRow="0" w:lastRow="0" w:firstColumn="0" w:lastColumn="0" w:noHBand="0" w:noVBand="0"/>
      </w:tblPr>
      <w:tblGrid>
        <w:gridCol w:w="4423"/>
        <w:gridCol w:w="1587"/>
        <w:gridCol w:w="1587"/>
        <w:gridCol w:w="1587"/>
      </w:tblGrid>
      <w:tr w:rsidR="0022451B" w:rsidRPr="00C81760" w14:paraId="54159EAD" w14:textId="77777777" w:rsidTr="0022451B">
        <w:tc>
          <w:tcPr>
            <w:tcW w:w="4423" w:type="dxa"/>
            <w:tcBorders>
              <w:top w:val="single" w:sz="4" w:space="0" w:color="000000"/>
              <w:left w:val="single" w:sz="4" w:space="0" w:color="000000"/>
              <w:bottom w:val="single" w:sz="4" w:space="0" w:color="000000"/>
            </w:tcBorders>
            <w:vAlign w:val="center"/>
          </w:tcPr>
          <w:p w14:paraId="62BCA220" w14:textId="75EA6171" w:rsidR="0022451B" w:rsidRPr="00C81760" w:rsidRDefault="0022451B" w:rsidP="00C45E3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 xml:space="preserve">Cenu </w:t>
            </w:r>
            <w:r w:rsidR="00C45E3E">
              <w:rPr>
                <w:rFonts w:asciiTheme="minorHAnsi" w:hAnsiTheme="minorHAnsi" w:cstheme="minorHAnsi"/>
                <w:b/>
                <w:sz w:val="24"/>
                <w:szCs w:val="24"/>
                <w:lang w:val="lv-LV"/>
              </w:rPr>
              <w:t xml:space="preserve">izpētes </w:t>
            </w:r>
            <w:r>
              <w:rPr>
                <w:rFonts w:asciiTheme="minorHAnsi" w:hAnsiTheme="minorHAnsi" w:cstheme="minorHAnsi"/>
                <w:b/>
                <w:sz w:val="24"/>
                <w:szCs w:val="24"/>
                <w:lang w:val="lv-LV"/>
              </w:rPr>
              <w:t>priekšmets</w:t>
            </w:r>
          </w:p>
        </w:tc>
        <w:tc>
          <w:tcPr>
            <w:tcW w:w="1587" w:type="dxa"/>
            <w:tcBorders>
              <w:top w:val="single" w:sz="4" w:space="0" w:color="000000"/>
              <w:left w:val="single" w:sz="4" w:space="0" w:color="000000"/>
              <w:bottom w:val="single" w:sz="4" w:space="0" w:color="000000"/>
              <w:right w:val="single" w:sz="4" w:space="0" w:color="000000"/>
            </w:tcBorders>
            <w:vAlign w:val="center"/>
          </w:tcPr>
          <w:p w14:paraId="79A4A227" w14:textId="77777777" w:rsidR="0022451B" w:rsidRPr="00C81760" w:rsidRDefault="0022451B"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1587" w:type="dxa"/>
            <w:tcBorders>
              <w:top w:val="single" w:sz="4" w:space="0" w:color="000000"/>
              <w:left w:val="single" w:sz="4" w:space="0" w:color="000000"/>
              <w:bottom w:val="single" w:sz="4" w:space="0" w:color="000000"/>
              <w:right w:val="single" w:sz="4" w:space="0" w:color="000000"/>
            </w:tcBorders>
          </w:tcPr>
          <w:p w14:paraId="3BEDAE06" w14:textId="77777777" w:rsidR="0022451B" w:rsidRDefault="0022451B"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PVN (EUR)</w:t>
            </w:r>
          </w:p>
        </w:tc>
        <w:tc>
          <w:tcPr>
            <w:tcW w:w="1587" w:type="dxa"/>
            <w:tcBorders>
              <w:top w:val="single" w:sz="4" w:space="0" w:color="000000"/>
              <w:left w:val="single" w:sz="4" w:space="0" w:color="000000"/>
              <w:bottom w:val="single" w:sz="4" w:space="0" w:color="000000"/>
              <w:right w:val="single" w:sz="4" w:space="0" w:color="000000"/>
            </w:tcBorders>
            <w:vAlign w:val="center"/>
          </w:tcPr>
          <w:p w14:paraId="2839FFC3" w14:textId="77777777" w:rsidR="0022451B" w:rsidRDefault="0022451B"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22451B" w:rsidRPr="00C81760" w14:paraId="7E82B2CF" w14:textId="77777777" w:rsidTr="0022451B">
        <w:trPr>
          <w:trHeight w:val="703"/>
        </w:trPr>
        <w:tc>
          <w:tcPr>
            <w:tcW w:w="4423" w:type="dxa"/>
            <w:tcBorders>
              <w:top w:val="single" w:sz="4" w:space="0" w:color="000000"/>
              <w:left w:val="single" w:sz="4" w:space="0" w:color="000000"/>
              <w:bottom w:val="single" w:sz="4" w:space="0" w:color="000000"/>
            </w:tcBorders>
          </w:tcPr>
          <w:p w14:paraId="5C752D96" w14:textId="77777777" w:rsidR="0022451B" w:rsidRDefault="0022451B"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Florbola laukuma apmales (1 komplekts)</w:t>
            </w:r>
          </w:p>
        </w:tc>
        <w:tc>
          <w:tcPr>
            <w:tcW w:w="1587" w:type="dxa"/>
            <w:tcBorders>
              <w:top w:val="single" w:sz="4" w:space="0" w:color="000000"/>
              <w:left w:val="single" w:sz="4" w:space="0" w:color="000000"/>
              <w:bottom w:val="single" w:sz="4" w:space="0" w:color="000000"/>
              <w:right w:val="single" w:sz="4" w:space="0" w:color="000000"/>
            </w:tcBorders>
          </w:tcPr>
          <w:p w14:paraId="1662AC0F" w14:textId="77777777" w:rsidR="0022451B" w:rsidRDefault="0022451B" w:rsidP="00C81760">
            <w:pPr>
              <w:snapToGrid w:val="0"/>
              <w:spacing w:before="60" w:after="60"/>
              <w:ind w:hanging="14"/>
              <w:rPr>
                <w:rFonts w:asciiTheme="minorHAnsi" w:hAnsiTheme="minorHAnsi" w:cstheme="minorHAnsi"/>
                <w:sz w:val="24"/>
                <w:szCs w:val="24"/>
                <w:lang w:val="lv-LV"/>
              </w:rPr>
            </w:pPr>
          </w:p>
        </w:tc>
        <w:tc>
          <w:tcPr>
            <w:tcW w:w="1587" w:type="dxa"/>
            <w:tcBorders>
              <w:top w:val="single" w:sz="4" w:space="0" w:color="000000"/>
              <w:left w:val="single" w:sz="4" w:space="0" w:color="000000"/>
              <w:bottom w:val="single" w:sz="4" w:space="0" w:color="000000"/>
              <w:right w:val="single" w:sz="4" w:space="0" w:color="000000"/>
            </w:tcBorders>
          </w:tcPr>
          <w:p w14:paraId="626F89BF" w14:textId="77777777" w:rsidR="0022451B" w:rsidRDefault="0022451B" w:rsidP="00C81760">
            <w:pPr>
              <w:snapToGrid w:val="0"/>
              <w:spacing w:before="60" w:after="60"/>
              <w:ind w:hanging="14"/>
              <w:rPr>
                <w:rFonts w:asciiTheme="minorHAnsi" w:hAnsiTheme="minorHAnsi" w:cstheme="minorHAnsi"/>
                <w:sz w:val="24"/>
                <w:szCs w:val="24"/>
                <w:lang w:val="lv-LV"/>
              </w:rPr>
            </w:pPr>
          </w:p>
        </w:tc>
        <w:tc>
          <w:tcPr>
            <w:tcW w:w="1587" w:type="dxa"/>
            <w:tcBorders>
              <w:top w:val="single" w:sz="4" w:space="0" w:color="000000"/>
              <w:left w:val="single" w:sz="4" w:space="0" w:color="000000"/>
              <w:bottom w:val="single" w:sz="4" w:space="0" w:color="000000"/>
              <w:right w:val="single" w:sz="4" w:space="0" w:color="000000"/>
            </w:tcBorders>
          </w:tcPr>
          <w:p w14:paraId="6C045D78" w14:textId="77777777" w:rsidR="0022451B" w:rsidRDefault="0022451B" w:rsidP="00C81760">
            <w:pPr>
              <w:snapToGrid w:val="0"/>
              <w:spacing w:before="60" w:after="60"/>
              <w:ind w:hanging="14"/>
              <w:rPr>
                <w:rFonts w:asciiTheme="minorHAnsi" w:hAnsiTheme="minorHAnsi" w:cstheme="minorHAnsi"/>
                <w:sz w:val="24"/>
                <w:szCs w:val="24"/>
                <w:lang w:val="lv-LV"/>
              </w:rPr>
            </w:pPr>
          </w:p>
        </w:tc>
      </w:tr>
      <w:tr w:rsidR="0022451B" w:rsidRPr="00C81760" w14:paraId="2BEECDC8" w14:textId="77777777" w:rsidTr="0022451B">
        <w:trPr>
          <w:trHeight w:val="703"/>
        </w:trPr>
        <w:tc>
          <w:tcPr>
            <w:tcW w:w="4423" w:type="dxa"/>
            <w:tcBorders>
              <w:top w:val="single" w:sz="4" w:space="0" w:color="000000"/>
              <w:left w:val="single" w:sz="4" w:space="0" w:color="000000"/>
              <w:bottom w:val="single" w:sz="4" w:space="0" w:color="000000"/>
            </w:tcBorders>
          </w:tcPr>
          <w:p w14:paraId="7712B6E4" w14:textId="77777777" w:rsidR="0022451B" w:rsidRDefault="0022451B"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Florbola vārti (1 komplekts)</w:t>
            </w:r>
          </w:p>
        </w:tc>
        <w:tc>
          <w:tcPr>
            <w:tcW w:w="1587" w:type="dxa"/>
            <w:tcBorders>
              <w:top w:val="single" w:sz="4" w:space="0" w:color="000000"/>
              <w:left w:val="single" w:sz="4" w:space="0" w:color="000000"/>
              <w:bottom w:val="single" w:sz="4" w:space="0" w:color="000000"/>
              <w:right w:val="single" w:sz="4" w:space="0" w:color="000000"/>
            </w:tcBorders>
          </w:tcPr>
          <w:p w14:paraId="23FF473C" w14:textId="77777777" w:rsidR="0022451B" w:rsidRDefault="0022451B" w:rsidP="00C81760">
            <w:pPr>
              <w:snapToGrid w:val="0"/>
              <w:spacing w:before="60" w:after="60"/>
              <w:ind w:hanging="14"/>
              <w:rPr>
                <w:rFonts w:asciiTheme="minorHAnsi" w:hAnsiTheme="minorHAnsi" w:cstheme="minorHAnsi"/>
                <w:sz w:val="24"/>
                <w:szCs w:val="24"/>
                <w:lang w:val="lv-LV"/>
              </w:rPr>
            </w:pPr>
          </w:p>
        </w:tc>
        <w:tc>
          <w:tcPr>
            <w:tcW w:w="1587" w:type="dxa"/>
            <w:tcBorders>
              <w:top w:val="single" w:sz="4" w:space="0" w:color="000000"/>
              <w:left w:val="single" w:sz="4" w:space="0" w:color="000000"/>
              <w:bottom w:val="single" w:sz="4" w:space="0" w:color="000000"/>
              <w:right w:val="single" w:sz="4" w:space="0" w:color="000000"/>
            </w:tcBorders>
          </w:tcPr>
          <w:p w14:paraId="135C8CC3" w14:textId="77777777" w:rsidR="0022451B" w:rsidRDefault="0022451B" w:rsidP="00C81760">
            <w:pPr>
              <w:snapToGrid w:val="0"/>
              <w:spacing w:before="60" w:after="60"/>
              <w:ind w:hanging="14"/>
              <w:rPr>
                <w:rFonts w:asciiTheme="minorHAnsi" w:hAnsiTheme="minorHAnsi" w:cstheme="minorHAnsi"/>
                <w:sz w:val="24"/>
                <w:szCs w:val="24"/>
                <w:lang w:val="lv-LV"/>
              </w:rPr>
            </w:pPr>
          </w:p>
        </w:tc>
        <w:tc>
          <w:tcPr>
            <w:tcW w:w="1587" w:type="dxa"/>
            <w:tcBorders>
              <w:top w:val="single" w:sz="4" w:space="0" w:color="000000"/>
              <w:left w:val="single" w:sz="4" w:space="0" w:color="000000"/>
              <w:bottom w:val="single" w:sz="4" w:space="0" w:color="000000"/>
              <w:right w:val="single" w:sz="4" w:space="0" w:color="000000"/>
            </w:tcBorders>
          </w:tcPr>
          <w:p w14:paraId="6090BEA6" w14:textId="77777777" w:rsidR="0022451B" w:rsidRDefault="0022451B" w:rsidP="00C81760">
            <w:pPr>
              <w:snapToGrid w:val="0"/>
              <w:spacing w:before="60" w:after="60"/>
              <w:ind w:hanging="14"/>
              <w:rPr>
                <w:rFonts w:asciiTheme="minorHAnsi" w:hAnsiTheme="minorHAnsi" w:cstheme="minorHAnsi"/>
                <w:sz w:val="24"/>
                <w:szCs w:val="24"/>
                <w:lang w:val="lv-LV"/>
              </w:rPr>
            </w:pPr>
          </w:p>
        </w:tc>
      </w:tr>
      <w:tr w:rsidR="0022451B" w:rsidRPr="00C81760" w14:paraId="5558943B" w14:textId="77777777" w:rsidTr="0022451B">
        <w:trPr>
          <w:trHeight w:val="703"/>
        </w:trPr>
        <w:tc>
          <w:tcPr>
            <w:tcW w:w="4423" w:type="dxa"/>
            <w:tcBorders>
              <w:top w:val="single" w:sz="4" w:space="0" w:color="000000"/>
              <w:left w:val="single" w:sz="4" w:space="0" w:color="000000"/>
              <w:bottom w:val="single" w:sz="4" w:space="0" w:color="000000"/>
            </w:tcBorders>
          </w:tcPr>
          <w:p w14:paraId="03594594" w14:textId="77777777" w:rsidR="0022451B" w:rsidRDefault="0022451B"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Piegāde: Skolas iela 14, Nīca, Nīcas novads, LV-3473</w:t>
            </w:r>
          </w:p>
        </w:tc>
        <w:tc>
          <w:tcPr>
            <w:tcW w:w="1587" w:type="dxa"/>
            <w:tcBorders>
              <w:top w:val="single" w:sz="4" w:space="0" w:color="000000"/>
              <w:left w:val="single" w:sz="4" w:space="0" w:color="000000"/>
              <w:bottom w:val="single" w:sz="4" w:space="0" w:color="000000"/>
              <w:right w:val="single" w:sz="4" w:space="0" w:color="000000"/>
            </w:tcBorders>
          </w:tcPr>
          <w:p w14:paraId="12CF0307" w14:textId="77777777" w:rsidR="0022451B" w:rsidRDefault="0022451B" w:rsidP="00C81760">
            <w:pPr>
              <w:snapToGrid w:val="0"/>
              <w:spacing w:before="60" w:after="60"/>
              <w:ind w:hanging="14"/>
              <w:rPr>
                <w:rFonts w:asciiTheme="minorHAnsi" w:hAnsiTheme="minorHAnsi" w:cstheme="minorHAnsi"/>
                <w:sz w:val="24"/>
                <w:szCs w:val="24"/>
                <w:lang w:val="lv-LV"/>
              </w:rPr>
            </w:pPr>
          </w:p>
        </w:tc>
        <w:tc>
          <w:tcPr>
            <w:tcW w:w="1587" w:type="dxa"/>
            <w:tcBorders>
              <w:top w:val="single" w:sz="4" w:space="0" w:color="000000"/>
              <w:left w:val="single" w:sz="4" w:space="0" w:color="000000"/>
              <w:bottom w:val="single" w:sz="4" w:space="0" w:color="000000"/>
              <w:right w:val="single" w:sz="4" w:space="0" w:color="000000"/>
            </w:tcBorders>
          </w:tcPr>
          <w:p w14:paraId="2AB3E93A" w14:textId="77777777" w:rsidR="0022451B" w:rsidRDefault="0022451B" w:rsidP="00C81760">
            <w:pPr>
              <w:snapToGrid w:val="0"/>
              <w:spacing w:before="60" w:after="60"/>
              <w:ind w:hanging="14"/>
              <w:rPr>
                <w:rFonts w:asciiTheme="minorHAnsi" w:hAnsiTheme="minorHAnsi" w:cstheme="minorHAnsi"/>
                <w:sz w:val="24"/>
                <w:szCs w:val="24"/>
                <w:lang w:val="lv-LV"/>
              </w:rPr>
            </w:pPr>
          </w:p>
        </w:tc>
        <w:tc>
          <w:tcPr>
            <w:tcW w:w="1587" w:type="dxa"/>
            <w:tcBorders>
              <w:top w:val="single" w:sz="4" w:space="0" w:color="000000"/>
              <w:left w:val="single" w:sz="4" w:space="0" w:color="000000"/>
              <w:bottom w:val="single" w:sz="4" w:space="0" w:color="000000"/>
              <w:right w:val="single" w:sz="4" w:space="0" w:color="000000"/>
            </w:tcBorders>
          </w:tcPr>
          <w:p w14:paraId="53072D10" w14:textId="77777777" w:rsidR="0022451B" w:rsidRDefault="0022451B" w:rsidP="00C81760">
            <w:pPr>
              <w:snapToGrid w:val="0"/>
              <w:spacing w:before="60" w:after="60"/>
              <w:ind w:hanging="14"/>
              <w:rPr>
                <w:rFonts w:asciiTheme="minorHAnsi" w:hAnsiTheme="minorHAnsi" w:cstheme="minorHAnsi"/>
                <w:sz w:val="24"/>
                <w:szCs w:val="24"/>
                <w:lang w:val="lv-LV"/>
              </w:rPr>
            </w:pPr>
          </w:p>
        </w:tc>
      </w:tr>
      <w:tr w:rsidR="0022451B" w:rsidRPr="00C81760" w14:paraId="696F6000" w14:textId="77777777" w:rsidTr="0022451B">
        <w:trPr>
          <w:trHeight w:val="703"/>
        </w:trPr>
        <w:tc>
          <w:tcPr>
            <w:tcW w:w="4423" w:type="dxa"/>
            <w:tcBorders>
              <w:top w:val="single" w:sz="4" w:space="0" w:color="000000"/>
              <w:left w:val="single" w:sz="4" w:space="0" w:color="000000"/>
              <w:bottom w:val="single" w:sz="4" w:space="0" w:color="000000"/>
            </w:tcBorders>
          </w:tcPr>
          <w:p w14:paraId="423B77F8" w14:textId="77777777" w:rsidR="0022451B" w:rsidRPr="0022451B" w:rsidRDefault="0022451B" w:rsidP="0022451B">
            <w:pPr>
              <w:snapToGrid w:val="0"/>
              <w:spacing w:before="60" w:after="60"/>
              <w:ind w:left="175"/>
              <w:jc w:val="right"/>
              <w:rPr>
                <w:rFonts w:asciiTheme="minorHAnsi" w:hAnsiTheme="minorHAnsi" w:cstheme="minorHAnsi"/>
                <w:b/>
                <w:bCs/>
                <w:sz w:val="24"/>
                <w:szCs w:val="24"/>
                <w:lang w:val="lv-LV"/>
              </w:rPr>
            </w:pPr>
            <w:r w:rsidRPr="0022451B">
              <w:rPr>
                <w:rFonts w:asciiTheme="minorHAnsi" w:hAnsiTheme="minorHAnsi" w:cstheme="minorHAnsi"/>
                <w:b/>
                <w:bCs/>
                <w:sz w:val="24"/>
                <w:szCs w:val="24"/>
                <w:lang w:val="lv-LV"/>
              </w:rPr>
              <w:t>KOPĀ:</w:t>
            </w:r>
          </w:p>
        </w:tc>
        <w:tc>
          <w:tcPr>
            <w:tcW w:w="1587" w:type="dxa"/>
            <w:tcBorders>
              <w:top w:val="single" w:sz="4" w:space="0" w:color="000000"/>
              <w:left w:val="single" w:sz="4" w:space="0" w:color="000000"/>
              <w:bottom w:val="single" w:sz="4" w:space="0" w:color="000000"/>
              <w:right w:val="single" w:sz="4" w:space="0" w:color="000000"/>
            </w:tcBorders>
          </w:tcPr>
          <w:p w14:paraId="7E764B71" w14:textId="77777777" w:rsidR="0022451B" w:rsidRDefault="0022451B"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1587" w:type="dxa"/>
            <w:tcBorders>
              <w:top w:val="single" w:sz="4" w:space="0" w:color="000000"/>
              <w:left w:val="single" w:sz="4" w:space="0" w:color="000000"/>
              <w:bottom w:val="single" w:sz="4" w:space="0" w:color="000000"/>
              <w:right w:val="single" w:sz="4" w:space="0" w:color="000000"/>
            </w:tcBorders>
          </w:tcPr>
          <w:p w14:paraId="1B3932E7" w14:textId="77777777" w:rsidR="0022451B" w:rsidRDefault="0022451B" w:rsidP="00C81760">
            <w:pPr>
              <w:snapToGrid w:val="0"/>
              <w:spacing w:before="60" w:after="60"/>
              <w:ind w:hanging="14"/>
              <w:rPr>
                <w:rFonts w:asciiTheme="minorHAnsi" w:hAnsiTheme="minorHAnsi" w:cstheme="minorHAnsi"/>
                <w:sz w:val="24"/>
                <w:szCs w:val="24"/>
                <w:lang w:val="lv-LV"/>
              </w:rPr>
            </w:pPr>
          </w:p>
        </w:tc>
        <w:tc>
          <w:tcPr>
            <w:tcW w:w="1587" w:type="dxa"/>
            <w:tcBorders>
              <w:top w:val="single" w:sz="4" w:space="0" w:color="000000"/>
              <w:left w:val="single" w:sz="4" w:space="0" w:color="000000"/>
              <w:bottom w:val="single" w:sz="4" w:space="0" w:color="000000"/>
              <w:right w:val="single" w:sz="4" w:space="0" w:color="000000"/>
            </w:tcBorders>
          </w:tcPr>
          <w:p w14:paraId="7C627D57" w14:textId="77777777" w:rsidR="0022451B" w:rsidRDefault="0022451B" w:rsidP="00C81760">
            <w:pPr>
              <w:snapToGrid w:val="0"/>
              <w:spacing w:before="60" w:after="60"/>
              <w:ind w:hanging="14"/>
              <w:rPr>
                <w:rFonts w:asciiTheme="minorHAnsi" w:hAnsiTheme="minorHAnsi" w:cstheme="minorHAnsi"/>
                <w:sz w:val="24"/>
                <w:szCs w:val="24"/>
                <w:lang w:val="lv-LV"/>
              </w:rPr>
            </w:pPr>
          </w:p>
        </w:tc>
      </w:tr>
    </w:tbl>
    <w:p w14:paraId="70C2C154" w14:textId="77777777"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14:paraId="7A7FB1D7" w14:textId="77777777" w:rsidR="000606F1" w:rsidRDefault="000606F1" w:rsidP="00C81760">
      <w:pPr>
        <w:tabs>
          <w:tab w:val="left" w:pos="38"/>
        </w:tabs>
        <w:jc w:val="both"/>
        <w:rPr>
          <w:rFonts w:asciiTheme="minorHAnsi" w:hAnsiTheme="minorHAnsi" w:cstheme="minorHAnsi"/>
          <w:sz w:val="24"/>
          <w:szCs w:val="24"/>
          <w:lang w:val="lv-LV"/>
        </w:rPr>
      </w:pPr>
    </w:p>
    <w:p w14:paraId="0FD68EE7" w14:textId="77777777" w:rsidR="000606F1" w:rsidRDefault="000606F1" w:rsidP="00C81760">
      <w:pPr>
        <w:tabs>
          <w:tab w:val="left" w:pos="38"/>
        </w:tabs>
        <w:jc w:val="both"/>
        <w:rPr>
          <w:rFonts w:asciiTheme="minorHAnsi" w:hAnsiTheme="minorHAnsi" w:cstheme="minorHAnsi"/>
          <w:sz w:val="24"/>
          <w:szCs w:val="24"/>
          <w:lang w:val="lv-LV"/>
        </w:rPr>
      </w:pPr>
    </w:p>
    <w:p w14:paraId="3534E8E5" w14:textId="77777777"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14:paraId="49D75CC7" w14:textId="77777777"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22451B">
        <w:rPr>
          <w:rFonts w:asciiTheme="minorHAnsi" w:hAnsiTheme="minorHAnsi" w:cstheme="minorHAnsi"/>
          <w:sz w:val="24"/>
          <w:szCs w:val="24"/>
          <w:lang w:val="lv-LV"/>
        </w:rPr>
        <w:t>florbola aprīkojuma</w:t>
      </w:r>
      <w:r>
        <w:rPr>
          <w:rFonts w:asciiTheme="minorHAnsi" w:hAnsiTheme="minorHAnsi" w:cstheme="minorHAnsi"/>
          <w:sz w:val="24"/>
          <w:szCs w:val="24"/>
          <w:lang w:val="lv-LV"/>
        </w:rPr>
        <w:t xml:space="preserve"> cenā ir iekļauti visi nodokļi un izdevumi izņemot PVN;</w:t>
      </w:r>
    </w:p>
    <w:p w14:paraId="660F11FC" w14:textId="77777777"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14:paraId="6B31ECA0" w14:textId="77777777" w:rsidR="00C903A9" w:rsidRPr="00C903A9" w:rsidRDefault="00C903A9" w:rsidP="00C81760">
      <w:pPr>
        <w:tabs>
          <w:tab w:val="left" w:pos="38"/>
        </w:tabs>
        <w:jc w:val="both"/>
        <w:rPr>
          <w:rFonts w:asciiTheme="minorHAnsi" w:hAnsiTheme="minorHAnsi" w:cstheme="minorHAnsi"/>
          <w:sz w:val="24"/>
          <w:szCs w:val="24"/>
        </w:rPr>
      </w:pPr>
    </w:p>
    <w:p w14:paraId="754FAE88" w14:textId="77777777" w:rsidR="00C81760" w:rsidRPr="00C81760" w:rsidRDefault="00C81760" w:rsidP="00C81760">
      <w:pPr>
        <w:pStyle w:val="BodyTextIndent2"/>
        <w:autoSpaceDE w:val="0"/>
        <w:spacing w:after="0" w:line="240" w:lineRule="auto"/>
        <w:ind w:left="0"/>
        <w:jc w:val="both"/>
        <w:rPr>
          <w:rFonts w:asciiTheme="minorHAnsi" w:hAnsiTheme="minorHAnsi" w:cstheme="minorHAnsi"/>
          <w:sz w:val="24"/>
          <w:szCs w:val="24"/>
          <w:lang w:val="lv-LV"/>
        </w:rPr>
      </w:pPr>
    </w:p>
    <w:p w14:paraId="0CE793B7" w14:textId="77777777" w:rsidR="00C81760" w:rsidRP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14:paraId="2B1A9425" w14:textId="77777777" w:rsid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p>
    <w:p w14:paraId="35B21FEA" w14:textId="77777777" w:rsidR="00C903A9" w:rsidRPr="00C81760" w:rsidRDefault="00C903A9" w:rsidP="00C81760">
      <w:pPr>
        <w:pStyle w:val="BodyTextIndent"/>
        <w:tabs>
          <w:tab w:val="left" w:pos="38"/>
        </w:tabs>
        <w:spacing w:after="0"/>
        <w:ind w:left="0"/>
        <w:jc w:val="both"/>
        <w:rPr>
          <w:rFonts w:asciiTheme="minorHAnsi" w:hAnsiTheme="minorHAnsi" w:cstheme="minorHAnsi"/>
          <w:sz w:val="24"/>
          <w:szCs w:val="24"/>
          <w:lang w:val="lv-LV"/>
        </w:rPr>
      </w:pPr>
    </w:p>
    <w:p w14:paraId="0D7F30FF" w14:textId="77777777"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14:paraId="75DAD15A" w14:textId="77777777" w:rsidTr="004B19F2">
        <w:tc>
          <w:tcPr>
            <w:tcW w:w="5528" w:type="dxa"/>
          </w:tcPr>
          <w:p w14:paraId="63876A12" w14:textId="77777777"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14:paraId="5CFD20A9" w14:textId="77777777"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14:paraId="41A638CC" w14:textId="77777777" w:rsidTr="004B19F2">
        <w:tc>
          <w:tcPr>
            <w:tcW w:w="5528" w:type="dxa"/>
          </w:tcPr>
          <w:p w14:paraId="669E615B" w14:textId="77777777"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14:paraId="6509BD0B" w14:textId="77777777"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14:paraId="5D33F2F8" w14:textId="77777777" w:rsidTr="004B19F2">
        <w:tc>
          <w:tcPr>
            <w:tcW w:w="5528" w:type="dxa"/>
          </w:tcPr>
          <w:p w14:paraId="20DDAFDF" w14:textId="77777777"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14:paraId="73B0B59B" w14:textId="77777777"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14:paraId="2BF32FF0" w14:textId="77777777" w:rsidTr="004B19F2">
        <w:trPr>
          <w:trHeight w:val="207"/>
        </w:trPr>
        <w:tc>
          <w:tcPr>
            <w:tcW w:w="5528" w:type="dxa"/>
          </w:tcPr>
          <w:p w14:paraId="2CFCF115" w14:textId="77777777"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14:paraId="7EB97610" w14:textId="77777777"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14:paraId="2B82C1DC" w14:textId="77777777" w:rsidR="00C77655" w:rsidRPr="00C81760" w:rsidRDefault="00C77655" w:rsidP="00C77655">
      <w:pPr>
        <w:jc w:val="both"/>
        <w:rPr>
          <w:rFonts w:asciiTheme="minorHAnsi" w:hAnsiTheme="minorHAnsi" w:cstheme="minorHAnsi"/>
          <w:sz w:val="24"/>
          <w:szCs w:val="24"/>
          <w:lang w:val="lv-LV"/>
        </w:rPr>
      </w:pPr>
    </w:p>
    <w:p w14:paraId="5253ED30" w14:textId="77777777" w:rsidR="00C77655" w:rsidRDefault="00C77655">
      <w:pPr>
        <w:rPr>
          <w:rFonts w:asciiTheme="minorHAnsi" w:hAnsiTheme="minorHAnsi" w:cstheme="minorHAnsi"/>
          <w:sz w:val="24"/>
          <w:szCs w:val="24"/>
          <w:lang w:val="lv-LV" w:eastAsia="ar-SA"/>
        </w:rPr>
      </w:pPr>
    </w:p>
    <w:p w14:paraId="78BF2339" w14:textId="77777777" w:rsidR="0022451B" w:rsidRDefault="0022451B">
      <w:pPr>
        <w:rPr>
          <w:rFonts w:asciiTheme="minorHAnsi" w:hAnsiTheme="minorHAnsi" w:cstheme="minorHAnsi"/>
          <w:sz w:val="24"/>
          <w:szCs w:val="24"/>
          <w:lang w:val="lv-LV" w:eastAsia="ar-SA"/>
        </w:rPr>
      </w:pPr>
    </w:p>
    <w:p w14:paraId="57B74B46" w14:textId="77777777" w:rsidR="0022451B" w:rsidRPr="0022451B" w:rsidRDefault="0022451B">
      <w:pPr>
        <w:rPr>
          <w:rFonts w:asciiTheme="minorHAnsi" w:hAnsiTheme="minorHAnsi" w:cstheme="minorHAnsi"/>
          <w:sz w:val="24"/>
          <w:szCs w:val="24"/>
          <w:lang w:val="lv-LV" w:eastAsia="ar-SA"/>
        </w:rPr>
      </w:pPr>
    </w:p>
    <w:p w14:paraId="2DCFA927" w14:textId="77777777" w:rsidR="00BC0A43" w:rsidRPr="00C77655" w:rsidRDefault="00BC0A43">
      <w:pPr>
        <w:rPr>
          <w:rFonts w:asciiTheme="minorHAnsi" w:hAnsiTheme="minorHAnsi" w:cstheme="minorHAnsi"/>
          <w:sz w:val="24"/>
          <w:szCs w:val="24"/>
          <w:lang w:eastAsia="ar-SA"/>
        </w:rPr>
      </w:pPr>
    </w:p>
    <w:p w14:paraId="12990627" w14:textId="77777777" w:rsidR="00285683" w:rsidRDefault="00D67930" w:rsidP="0022451B">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22451B">
        <w:rPr>
          <w:rFonts w:asciiTheme="minorHAnsi" w:hAnsiTheme="minorHAnsi" w:cstheme="minorHAnsi"/>
          <w:sz w:val="24"/>
          <w:szCs w:val="24"/>
          <w:lang w:val="lv-LV" w:eastAsia="ar-SA"/>
        </w:rPr>
        <w:t>53</w:t>
      </w:r>
    </w:p>
    <w:p w14:paraId="138DB680" w14:textId="77777777" w:rsidR="00285683" w:rsidRDefault="00D55DD4"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w:t>
      </w:r>
      <w:r w:rsidR="00285683" w:rsidRPr="00D51D4A">
        <w:rPr>
          <w:rFonts w:asciiTheme="minorHAnsi" w:hAnsiTheme="minorHAnsi" w:cstheme="minorHAnsi"/>
          <w:b/>
          <w:sz w:val="24"/>
          <w:szCs w:val="24"/>
          <w:lang w:val="lv-LV" w:eastAsia="ar-SA"/>
        </w:rPr>
        <w:t>. pielikums</w:t>
      </w:r>
    </w:p>
    <w:p w14:paraId="3E9F060C" w14:textId="77777777" w:rsidR="00B66862" w:rsidRDefault="00B66862" w:rsidP="00285683">
      <w:pPr>
        <w:jc w:val="center"/>
        <w:rPr>
          <w:rFonts w:asciiTheme="minorHAnsi" w:hAnsiTheme="minorHAnsi" w:cstheme="minorHAnsi"/>
          <w:b/>
          <w:sz w:val="24"/>
          <w:szCs w:val="24"/>
          <w:lang w:val="lv-LV" w:eastAsia="ar-SA"/>
        </w:rPr>
      </w:pPr>
    </w:p>
    <w:p w14:paraId="75B7C104" w14:textId="77777777"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14:paraId="25749B4F" w14:textId="77777777" w:rsidR="00285683" w:rsidRDefault="00285683" w:rsidP="00285683">
      <w:pPr>
        <w:jc w:val="center"/>
        <w:rPr>
          <w:rFonts w:asciiTheme="minorHAnsi" w:hAnsiTheme="minorHAnsi" w:cstheme="minorHAnsi"/>
          <w:b/>
          <w:sz w:val="24"/>
          <w:szCs w:val="24"/>
          <w:lang w:val="lv-LV"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0"/>
        <w:gridCol w:w="855"/>
        <w:gridCol w:w="3547"/>
        <w:gridCol w:w="1553"/>
        <w:gridCol w:w="1714"/>
      </w:tblGrid>
      <w:tr w:rsidR="00733B47" w:rsidRPr="00733B47" w14:paraId="1DB0F491" w14:textId="77777777" w:rsidTr="00893228">
        <w:tc>
          <w:tcPr>
            <w:tcW w:w="1410" w:type="dxa"/>
            <w:tcBorders>
              <w:top w:val="single" w:sz="1" w:space="0" w:color="000000"/>
              <w:left w:val="single" w:sz="1" w:space="0" w:color="000000"/>
              <w:bottom w:val="single" w:sz="1" w:space="0" w:color="000000"/>
            </w:tcBorders>
            <w:shd w:val="clear" w:color="auto" w:fill="D0CECE" w:themeFill="background2" w:themeFillShade="E6"/>
            <w:vAlign w:val="center"/>
          </w:tcPr>
          <w:p w14:paraId="0576EC10" w14:textId="77777777" w:rsidR="00733B47" w:rsidRPr="00733B47" w:rsidRDefault="00733B47" w:rsidP="00C45E3E">
            <w:pPr>
              <w:spacing w:line="100" w:lineRule="atLeast"/>
              <w:jc w:val="center"/>
              <w:rPr>
                <w:rFonts w:asciiTheme="minorHAnsi" w:hAnsiTheme="minorHAnsi" w:cstheme="minorHAnsi"/>
                <w:b/>
                <w:bCs/>
                <w:kern w:val="1"/>
                <w:sz w:val="24"/>
                <w:szCs w:val="24"/>
                <w:lang w:val="lv-LV" w:eastAsia="lv-LV"/>
              </w:rPr>
            </w:pPr>
            <w:r w:rsidRPr="00733B47">
              <w:rPr>
                <w:rFonts w:asciiTheme="minorHAnsi" w:hAnsiTheme="minorHAnsi" w:cstheme="minorHAnsi"/>
                <w:b/>
                <w:bCs/>
                <w:kern w:val="1"/>
                <w:sz w:val="24"/>
                <w:szCs w:val="24"/>
                <w:lang w:val="lv-LV" w:eastAsia="lv-LV"/>
              </w:rPr>
              <w:t xml:space="preserve">Cenu </w:t>
            </w:r>
            <w:r w:rsidR="00C45E3E">
              <w:rPr>
                <w:rFonts w:asciiTheme="minorHAnsi" w:hAnsiTheme="minorHAnsi" w:cstheme="minorHAnsi"/>
                <w:b/>
                <w:bCs/>
                <w:kern w:val="1"/>
                <w:sz w:val="24"/>
                <w:szCs w:val="24"/>
                <w:lang w:val="lv-LV" w:eastAsia="lv-LV"/>
              </w:rPr>
              <w:t>izpētes</w:t>
            </w:r>
            <w:r w:rsidRPr="00733B47">
              <w:rPr>
                <w:rFonts w:asciiTheme="minorHAnsi" w:hAnsiTheme="minorHAnsi" w:cstheme="minorHAnsi"/>
                <w:b/>
                <w:bCs/>
                <w:kern w:val="1"/>
                <w:sz w:val="24"/>
                <w:szCs w:val="24"/>
                <w:lang w:val="lv-LV" w:eastAsia="lv-LV"/>
              </w:rPr>
              <w:t xml:space="preserve"> priekšmets</w:t>
            </w:r>
          </w:p>
        </w:tc>
        <w:tc>
          <w:tcPr>
            <w:tcW w:w="855" w:type="dxa"/>
            <w:tcBorders>
              <w:top w:val="single" w:sz="1" w:space="0" w:color="000000"/>
              <w:left w:val="single" w:sz="1" w:space="0" w:color="000000"/>
              <w:bottom w:val="single" w:sz="1" w:space="0" w:color="000000"/>
            </w:tcBorders>
            <w:shd w:val="clear" w:color="auto" w:fill="D0CECE" w:themeFill="background2" w:themeFillShade="E6"/>
            <w:vAlign w:val="center"/>
          </w:tcPr>
          <w:p w14:paraId="3E4AC46E" w14:textId="77777777" w:rsidR="00733B47" w:rsidRPr="00733B47" w:rsidRDefault="00733B47" w:rsidP="00733B47">
            <w:pPr>
              <w:spacing w:line="100" w:lineRule="atLeast"/>
              <w:jc w:val="center"/>
              <w:rPr>
                <w:rFonts w:asciiTheme="minorHAnsi" w:hAnsiTheme="minorHAnsi" w:cstheme="minorHAnsi"/>
                <w:b/>
                <w:bCs/>
                <w:kern w:val="1"/>
                <w:sz w:val="24"/>
                <w:szCs w:val="24"/>
                <w:lang w:val="lv-LV" w:eastAsia="lv-LV"/>
              </w:rPr>
            </w:pPr>
            <w:r w:rsidRPr="00733B47">
              <w:rPr>
                <w:rFonts w:asciiTheme="minorHAnsi" w:hAnsiTheme="minorHAnsi" w:cstheme="minorHAnsi"/>
                <w:b/>
                <w:bCs/>
                <w:kern w:val="1"/>
                <w:sz w:val="24"/>
                <w:szCs w:val="24"/>
                <w:lang w:val="lv-LV" w:eastAsia="lv-LV"/>
              </w:rPr>
              <w:t>Skaits</w:t>
            </w:r>
          </w:p>
        </w:tc>
        <w:tc>
          <w:tcPr>
            <w:tcW w:w="3547" w:type="dxa"/>
            <w:tcBorders>
              <w:top w:val="single" w:sz="1" w:space="0" w:color="000000"/>
              <w:left w:val="single" w:sz="1" w:space="0" w:color="000000"/>
              <w:bottom w:val="single" w:sz="1" w:space="0" w:color="000000"/>
            </w:tcBorders>
            <w:shd w:val="clear" w:color="auto" w:fill="D0CECE" w:themeFill="background2" w:themeFillShade="E6"/>
            <w:vAlign w:val="center"/>
          </w:tcPr>
          <w:p w14:paraId="555E86A7" w14:textId="77777777" w:rsidR="00733B47" w:rsidRPr="00733B47" w:rsidRDefault="00733B47" w:rsidP="00733B47">
            <w:pPr>
              <w:spacing w:line="100" w:lineRule="atLeast"/>
              <w:jc w:val="center"/>
              <w:rPr>
                <w:rFonts w:asciiTheme="minorHAnsi" w:hAnsiTheme="minorHAnsi" w:cstheme="minorHAnsi"/>
                <w:b/>
                <w:bCs/>
                <w:kern w:val="1"/>
                <w:sz w:val="24"/>
                <w:szCs w:val="24"/>
                <w:lang w:val="lv-LV" w:eastAsia="lv-LV"/>
              </w:rPr>
            </w:pPr>
            <w:r w:rsidRPr="00733B47">
              <w:rPr>
                <w:rFonts w:asciiTheme="minorHAnsi" w:hAnsiTheme="minorHAnsi" w:cstheme="minorHAnsi"/>
                <w:b/>
                <w:bCs/>
                <w:kern w:val="1"/>
                <w:sz w:val="24"/>
                <w:szCs w:val="24"/>
                <w:lang w:val="lv-LV" w:eastAsia="lv-LV"/>
              </w:rPr>
              <w:t>Pasūtītāja prasības/</w:t>
            </w:r>
          </w:p>
          <w:p w14:paraId="26609494" w14:textId="77777777" w:rsidR="00733B47" w:rsidRPr="00733B47" w:rsidRDefault="00733B47" w:rsidP="00733B47">
            <w:pPr>
              <w:spacing w:line="100" w:lineRule="atLeast"/>
              <w:jc w:val="center"/>
              <w:rPr>
                <w:rFonts w:asciiTheme="minorHAnsi" w:hAnsiTheme="minorHAnsi" w:cstheme="minorHAnsi"/>
                <w:b/>
                <w:bCs/>
                <w:kern w:val="1"/>
                <w:sz w:val="24"/>
                <w:szCs w:val="24"/>
                <w:lang w:val="lv-LV" w:eastAsia="lv-LV"/>
              </w:rPr>
            </w:pPr>
            <w:r w:rsidRPr="00733B47">
              <w:rPr>
                <w:rFonts w:asciiTheme="minorHAnsi" w:hAnsiTheme="minorHAnsi" w:cstheme="minorHAnsi"/>
                <w:b/>
                <w:bCs/>
                <w:kern w:val="1"/>
                <w:sz w:val="24"/>
                <w:szCs w:val="24"/>
                <w:lang w:val="lv-LV" w:eastAsia="lv-LV"/>
              </w:rPr>
              <w:t>Tehniskie rādītāji</w:t>
            </w:r>
          </w:p>
        </w:tc>
        <w:tc>
          <w:tcPr>
            <w:tcW w:w="1553" w:type="dxa"/>
            <w:tcBorders>
              <w:top w:val="single" w:sz="1" w:space="0" w:color="000000"/>
              <w:left w:val="single" w:sz="1" w:space="0" w:color="000000"/>
              <w:bottom w:val="single" w:sz="1" w:space="0" w:color="000000"/>
            </w:tcBorders>
            <w:shd w:val="clear" w:color="auto" w:fill="D0CECE" w:themeFill="background2" w:themeFillShade="E6"/>
            <w:vAlign w:val="center"/>
          </w:tcPr>
          <w:p w14:paraId="6230B86C" w14:textId="77777777" w:rsidR="00733B47" w:rsidRPr="00733B47" w:rsidRDefault="00733B47" w:rsidP="00733B47">
            <w:pPr>
              <w:spacing w:line="100" w:lineRule="atLeast"/>
              <w:jc w:val="center"/>
              <w:rPr>
                <w:rFonts w:asciiTheme="minorHAnsi" w:hAnsiTheme="minorHAnsi" w:cstheme="minorHAnsi"/>
                <w:b/>
                <w:bCs/>
                <w:kern w:val="1"/>
                <w:sz w:val="24"/>
                <w:szCs w:val="24"/>
                <w:lang w:val="lv-LV" w:eastAsia="lv-LV"/>
              </w:rPr>
            </w:pPr>
            <w:r w:rsidRPr="00733B47">
              <w:rPr>
                <w:rFonts w:asciiTheme="minorHAnsi" w:hAnsiTheme="minorHAnsi" w:cstheme="minorHAnsi"/>
                <w:b/>
                <w:bCs/>
                <w:kern w:val="1"/>
                <w:sz w:val="24"/>
                <w:szCs w:val="24"/>
                <w:lang w:val="lv-LV" w:eastAsia="lv-LV"/>
              </w:rPr>
              <w:t>Piegādātāja tehniskie rādītāji (atbilst/ neatbilst)</w:t>
            </w:r>
          </w:p>
        </w:tc>
        <w:tc>
          <w:tcPr>
            <w:tcW w:w="1714"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vAlign w:val="center"/>
          </w:tcPr>
          <w:p w14:paraId="021FEC18" w14:textId="77777777" w:rsidR="00733B47" w:rsidRPr="00733B47" w:rsidRDefault="00733B47" w:rsidP="00733B47">
            <w:pPr>
              <w:spacing w:line="100" w:lineRule="atLeast"/>
              <w:jc w:val="center"/>
              <w:rPr>
                <w:rFonts w:asciiTheme="minorHAnsi" w:hAnsiTheme="minorHAnsi" w:cstheme="minorHAnsi"/>
                <w:sz w:val="24"/>
                <w:szCs w:val="24"/>
              </w:rPr>
            </w:pPr>
            <w:r w:rsidRPr="00733B47">
              <w:rPr>
                <w:rFonts w:asciiTheme="minorHAnsi" w:hAnsiTheme="minorHAnsi" w:cstheme="minorHAnsi"/>
                <w:b/>
                <w:bCs/>
                <w:kern w:val="1"/>
                <w:sz w:val="24"/>
                <w:szCs w:val="24"/>
                <w:lang w:val="lv-LV" w:eastAsia="lv-LV"/>
              </w:rPr>
              <w:t>Piezīmes (piedāvātais tehniskais rādītājs)</w:t>
            </w:r>
          </w:p>
        </w:tc>
      </w:tr>
      <w:tr w:rsidR="00733B47" w:rsidRPr="00733B47" w14:paraId="6C3BD8D8" w14:textId="77777777" w:rsidTr="00893228">
        <w:tc>
          <w:tcPr>
            <w:tcW w:w="1410" w:type="dxa"/>
            <w:tcBorders>
              <w:left w:val="single" w:sz="1" w:space="0" w:color="000000"/>
              <w:bottom w:val="single" w:sz="1" w:space="0" w:color="000000"/>
            </w:tcBorders>
            <w:shd w:val="clear" w:color="auto" w:fill="auto"/>
          </w:tcPr>
          <w:p w14:paraId="28A319B9" w14:textId="77777777" w:rsidR="00733B47" w:rsidRPr="00733B47" w:rsidRDefault="00733B47" w:rsidP="00733B47">
            <w:pPr>
              <w:spacing w:line="100" w:lineRule="atLeast"/>
              <w:rPr>
                <w:rFonts w:asciiTheme="minorHAnsi" w:hAnsiTheme="minorHAnsi" w:cstheme="minorHAnsi"/>
                <w:color w:val="000000"/>
                <w:sz w:val="24"/>
                <w:szCs w:val="24"/>
                <w:lang w:val="lv-LV" w:eastAsia="lv-LV"/>
              </w:rPr>
            </w:pPr>
            <w:r w:rsidRPr="00733B47">
              <w:rPr>
                <w:rFonts w:asciiTheme="minorHAnsi" w:hAnsiTheme="minorHAnsi" w:cstheme="minorHAnsi"/>
                <w:kern w:val="1"/>
                <w:sz w:val="24"/>
                <w:szCs w:val="24"/>
                <w:lang w:val="lv-LV" w:eastAsia="lv-LV"/>
              </w:rPr>
              <w:t>1. Florbola laukuma apmales komplekts</w:t>
            </w:r>
          </w:p>
        </w:tc>
        <w:tc>
          <w:tcPr>
            <w:tcW w:w="855" w:type="dxa"/>
            <w:tcBorders>
              <w:left w:val="single" w:sz="1" w:space="0" w:color="000000"/>
              <w:bottom w:val="single" w:sz="1" w:space="0" w:color="000000"/>
            </w:tcBorders>
            <w:shd w:val="clear" w:color="auto" w:fill="auto"/>
          </w:tcPr>
          <w:p w14:paraId="141E9DC9" w14:textId="0FF39140" w:rsidR="00733B47" w:rsidRPr="00733B47" w:rsidRDefault="00733B47" w:rsidP="00E369F6">
            <w:pPr>
              <w:spacing w:line="100" w:lineRule="atLeast"/>
              <w:jc w:val="center"/>
              <w:rPr>
                <w:rFonts w:asciiTheme="minorHAnsi" w:hAnsiTheme="minorHAnsi" w:cstheme="minorHAnsi"/>
                <w:sz w:val="24"/>
                <w:szCs w:val="24"/>
                <w:lang w:val="lv-LV" w:eastAsia="lv-LV"/>
              </w:rPr>
            </w:pPr>
            <w:r w:rsidRPr="00733B47">
              <w:rPr>
                <w:rFonts w:asciiTheme="minorHAnsi" w:hAnsiTheme="minorHAnsi" w:cstheme="minorHAnsi"/>
                <w:color w:val="000000"/>
                <w:sz w:val="24"/>
                <w:szCs w:val="24"/>
                <w:lang w:val="lv-LV" w:eastAsia="lv-LV"/>
              </w:rPr>
              <w:t xml:space="preserve">1 </w:t>
            </w:r>
            <w:proofErr w:type="spellStart"/>
            <w:r w:rsidR="00893228">
              <w:rPr>
                <w:rFonts w:asciiTheme="minorHAnsi" w:hAnsiTheme="minorHAnsi" w:cstheme="minorHAnsi"/>
                <w:color w:val="000000"/>
                <w:sz w:val="24"/>
                <w:szCs w:val="24"/>
                <w:lang w:val="lv-LV" w:eastAsia="lv-LV"/>
              </w:rPr>
              <w:t>kompl</w:t>
            </w:r>
            <w:proofErr w:type="spellEnd"/>
            <w:r w:rsidR="00893228">
              <w:rPr>
                <w:rFonts w:asciiTheme="minorHAnsi" w:hAnsiTheme="minorHAnsi" w:cstheme="minorHAnsi"/>
                <w:color w:val="000000"/>
                <w:sz w:val="24"/>
                <w:szCs w:val="24"/>
                <w:lang w:val="lv-LV" w:eastAsia="lv-LV"/>
              </w:rPr>
              <w:t>.</w:t>
            </w:r>
          </w:p>
        </w:tc>
        <w:tc>
          <w:tcPr>
            <w:tcW w:w="3547" w:type="dxa"/>
            <w:tcBorders>
              <w:left w:val="single" w:sz="1" w:space="0" w:color="000000"/>
              <w:bottom w:val="single" w:sz="1" w:space="0" w:color="000000"/>
            </w:tcBorders>
            <w:shd w:val="clear" w:color="auto" w:fill="auto"/>
          </w:tcPr>
          <w:p w14:paraId="7ABA277D" w14:textId="77777777" w:rsidR="00893228" w:rsidRPr="00C45E3E" w:rsidRDefault="00893228" w:rsidP="00893228">
            <w:pPr>
              <w:pStyle w:val="Heading3"/>
              <w:keepNext w:val="0"/>
              <w:numPr>
                <w:ilvl w:val="0"/>
                <w:numId w:val="25"/>
              </w:numPr>
              <w:tabs>
                <w:tab w:val="left" w:pos="426"/>
              </w:tabs>
              <w:suppressAutoHyphens/>
              <w:ind w:left="426" w:hanging="284"/>
              <w:jc w:val="left"/>
              <w:rPr>
                <w:rFonts w:asciiTheme="minorHAnsi" w:eastAsia="Calibri" w:hAnsiTheme="minorHAnsi" w:cstheme="minorHAnsi"/>
                <w:kern w:val="1"/>
                <w:sz w:val="24"/>
                <w:szCs w:val="24"/>
                <w:lang w:val="lv-LV" w:eastAsia="lv-LV"/>
              </w:rPr>
            </w:pPr>
            <w:r w:rsidRPr="00653D16">
              <w:rPr>
                <w:rFonts w:asciiTheme="minorHAnsi" w:hAnsiTheme="minorHAnsi" w:cstheme="minorHAnsi"/>
                <w:kern w:val="1"/>
                <w:sz w:val="24"/>
                <w:szCs w:val="24"/>
                <w:lang w:val="lv-LV" w:eastAsia="lv-LV"/>
              </w:rPr>
              <w:t>IFF sertificēti</w:t>
            </w:r>
          </w:p>
          <w:p w14:paraId="5289E2A4" w14:textId="77777777" w:rsidR="00893228" w:rsidRPr="00653D16" w:rsidRDefault="00893228" w:rsidP="00893228">
            <w:pPr>
              <w:pStyle w:val="Sarakstarindkopa1"/>
              <w:numPr>
                <w:ilvl w:val="0"/>
                <w:numId w:val="25"/>
              </w:numPr>
              <w:tabs>
                <w:tab w:val="left" w:pos="426"/>
              </w:tabs>
              <w:suppressAutoHyphens/>
              <w:ind w:left="426" w:hanging="284"/>
              <w:rPr>
                <w:rFonts w:asciiTheme="minorHAnsi" w:hAnsiTheme="minorHAnsi" w:cstheme="minorHAnsi"/>
                <w:sz w:val="24"/>
                <w:lang w:eastAsia="lv-LV"/>
              </w:rPr>
            </w:pPr>
            <w:r w:rsidRPr="00653D16">
              <w:rPr>
                <w:rFonts w:asciiTheme="minorHAnsi" w:hAnsiTheme="minorHAnsi" w:cstheme="minorHAnsi"/>
                <w:sz w:val="24"/>
                <w:lang w:eastAsia="lv-LV"/>
              </w:rPr>
              <w:t>Apmales izgata</w:t>
            </w:r>
            <w:r>
              <w:rPr>
                <w:rFonts w:asciiTheme="minorHAnsi" w:hAnsiTheme="minorHAnsi" w:cstheme="minorHAnsi"/>
                <w:sz w:val="24"/>
                <w:lang w:eastAsia="lv-LV"/>
              </w:rPr>
              <w:t>votas no polipropilēna paneļiem</w:t>
            </w:r>
          </w:p>
          <w:p w14:paraId="0EC88DB7" w14:textId="77777777" w:rsidR="00893228" w:rsidRDefault="00893228" w:rsidP="00893228">
            <w:pPr>
              <w:pStyle w:val="Sarakstarindkopa1"/>
              <w:numPr>
                <w:ilvl w:val="0"/>
                <w:numId w:val="25"/>
              </w:numPr>
              <w:tabs>
                <w:tab w:val="left" w:pos="426"/>
              </w:tabs>
              <w:suppressAutoHyphens/>
              <w:ind w:left="426" w:hanging="284"/>
              <w:rPr>
                <w:rFonts w:asciiTheme="minorHAnsi" w:hAnsiTheme="minorHAnsi" w:cstheme="minorHAnsi"/>
                <w:sz w:val="24"/>
                <w:lang w:eastAsia="lv-LV"/>
              </w:rPr>
            </w:pPr>
            <w:r>
              <w:rPr>
                <w:rFonts w:asciiTheme="minorHAnsi" w:hAnsiTheme="minorHAnsi" w:cstheme="minorHAnsi"/>
                <w:sz w:val="24"/>
                <w:lang w:eastAsia="lv-LV"/>
              </w:rPr>
              <w:t>Laukuma izmērs: 20m x 40m</w:t>
            </w:r>
          </w:p>
          <w:p w14:paraId="3EF15AAE" w14:textId="77777777" w:rsidR="00893228" w:rsidRPr="00C45E3E" w:rsidRDefault="00893228" w:rsidP="00893228">
            <w:pPr>
              <w:pStyle w:val="Sarakstarindkopa1"/>
              <w:numPr>
                <w:ilvl w:val="0"/>
                <w:numId w:val="25"/>
              </w:numPr>
              <w:tabs>
                <w:tab w:val="left" w:pos="426"/>
              </w:tabs>
              <w:suppressAutoHyphens/>
              <w:ind w:left="426" w:hanging="284"/>
              <w:rPr>
                <w:rFonts w:asciiTheme="minorHAnsi" w:hAnsiTheme="minorHAnsi" w:cstheme="minorHAnsi"/>
                <w:sz w:val="24"/>
                <w:lang w:eastAsia="lv-LV"/>
              </w:rPr>
            </w:pPr>
            <w:r w:rsidRPr="00C45E3E">
              <w:rPr>
                <w:rFonts w:asciiTheme="minorHAnsi" w:hAnsiTheme="minorHAnsi" w:cstheme="minorHAnsi"/>
                <w:kern w:val="1"/>
                <w:sz w:val="24"/>
                <w:lang w:eastAsia="lv-LV"/>
              </w:rPr>
              <w:t>Segmenti: 52 gab. -2 m., 4 gab. - 1 m. un 4 gab.-stūri.</w:t>
            </w:r>
          </w:p>
          <w:p w14:paraId="4C309DB3" w14:textId="77777777" w:rsidR="00893228" w:rsidRPr="00C45E3E" w:rsidRDefault="00893228" w:rsidP="00893228">
            <w:pPr>
              <w:pStyle w:val="Heading3"/>
              <w:keepNext w:val="0"/>
              <w:numPr>
                <w:ilvl w:val="0"/>
                <w:numId w:val="25"/>
              </w:numPr>
              <w:tabs>
                <w:tab w:val="left" w:pos="426"/>
              </w:tabs>
              <w:suppressAutoHyphens/>
              <w:ind w:left="426" w:hanging="284"/>
              <w:jc w:val="left"/>
              <w:rPr>
                <w:rFonts w:asciiTheme="minorHAnsi" w:eastAsia="Calibri" w:hAnsiTheme="minorHAnsi" w:cstheme="minorHAnsi"/>
                <w:kern w:val="1"/>
                <w:sz w:val="24"/>
                <w:szCs w:val="24"/>
                <w:lang w:val="lv-LV" w:eastAsia="lv-LV"/>
              </w:rPr>
            </w:pPr>
            <w:r w:rsidRPr="00C45E3E">
              <w:rPr>
                <w:rFonts w:asciiTheme="minorHAnsi" w:hAnsiTheme="minorHAnsi" w:cstheme="minorHAnsi"/>
                <w:kern w:val="1"/>
                <w:sz w:val="24"/>
                <w:szCs w:val="24"/>
                <w:lang w:val="lv-LV" w:eastAsia="lv-LV"/>
              </w:rPr>
              <w:t>Atsevišķi apmales panelis sastāv no priekšējā trieciena vairoga, grīdas paneļa, augšējās margas, diviem sānu gabaliem un viena elastīga vada.</w:t>
            </w:r>
          </w:p>
          <w:p w14:paraId="001EC9BA" w14:textId="77777777" w:rsidR="00893228" w:rsidRPr="00653D16" w:rsidRDefault="00893228" w:rsidP="00893228">
            <w:pPr>
              <w:pStyle w:val="ParastaisWeb"/>
              <w:numPr>
                <w:ilvl w:val="0"/>
                <w:numId w:val="25"/>
              </w:numPr>
              <w:tabs>
                <w:tab w:val="left" w:pos="426"/>
              </w:tabs>
              <w:spacing w:before="0" w:after="0"/>
              <w:ind w:left="426" w:hanging="284"/>
              <w:rPr>
                <w:rFonts w:asciiTheme="minorHAnsi" w:hAnsiTheme="minorHAnsi" w:cstheme="minorHAnsi"/>
                <w:sz w:val="24"/>
                <w:szCs w:val="24"/>
                <w:lang w:val="lv-LV" w:eastAsia="lv-LV"/>
              </w:rPr>
            </w:pPr>
            <w:r>
              <w:rPr>
                <w:rFonts w:asciiTheme="minorHAnsi" w:hAnsiTheme="minorHAnsi" w:cstheme="minorHAnsi"/>
                <w:sz w:val="24"/>
                <w:szCs w:val="24"/>
                <w:lang w:val="lv-LV" w:eastAsia="lv-LV"/>
              </w:rPr>
              <w:t>P</w:t>
            </w:r>
            <w:r w:rsidRPr="00653D16">
              <w:rPr>
                <w:rFonts w:asciiTheme="minorHAnsi" w:hAnsiTheme="minorHAnsi" w:cstheme="minorHAnsi"/>
                <w:sz w:val="24"/>
                <w:szCs w:val="24"/>
                <w:lang w:val="lv-LV" w:eastAsia="lv-LV"/>
              </w:rPr>
              <w:t>rodukts ir pietiekami elastīgs, izturīgs, ilgstoši lietojams un</w:t>
            </w:r>
            <w:r>
              <w:rPr>
                <w:rFonts w:asciiTheme="minorHAnsi" w:hAnsiTheme="minorHAnsi" w:cstheme="minorHAnsi"/>
                <w:sz w:val="24"/>
                <w:szCs w:val="24"/>
                <w:lang w:val="lv-LV" w:eastAsia="lv-LV"/>
              </w:rPr>
              <w:t>,</w:t>
            </w:r>
            <w:r w:rsidRPr="00653D16">
              <w:rPr>
                <w:rFonts w:asciiTheme="minorHAnsi" w:hAnsiTheme="minorHAnsi" w:cstheme="minorHAnsi"/>
                <w:sz w:val="24"/>
                <w:szCs w:val="24"/>
                <w:lang w:val="lv-LV" w:eastAsia="lv-LV"/>
              </w:rPr>
              <w:t xml:space="preserve"> ja nepieciešams, arī viegli labojams.</w:t>
            </w:r>
          </w:p>
          <w:p w14:paraId="0A26862C" w14:textId="77777777" w:rsidR="00893228" w:rsidRDefault="00893228" w:rsidP="00893228">
            <w:pPr>
              <w:pStyle w:val="ParastaisWeb"/>
              <w:numPr>
                <w:ilvl w:val="0"/>
                <w:numId w:val="25"/>
              </w:numPr>
              <w:tabs>
                <w:tab w:val="left" w:pos="426"/>
              </w:tabs>
              <w:spacing w:before="0" w:after="0"/>
              <w:ind w:left="426" w:hanging="284"/>
              <w:rPr>
                <w:rFonts w:asciiTheme="minorHAnsi" w:hAnsiTheme="minorHAnsi" w:cstheme="minorHAnsi"/>
                <w:sz w:val="24"/>
                <w:szCs w:val="24"/>
                <w:lang w:val="lv-LV" w:eastAsia="lv-LV"/>
              </w:rPr>
            </w:pPr>
            <w:r w:rsidRPr="00653D16">
              <w:rPr>
                <w:rFonts w:asciiTheme="minorHAnsi" w:hAnsiTheme="minorHAnsi" w:cstheme="minorHAnsi"/>
                <w:sz w:val="24"/>
                <w:szCs w:val="24"/>
                <w:lang w:val="lv-LV" w:eastAsia="lv-LV"/>
              </w:rPr>
              <w:t>Apmaļu virsma ir gluda uz abām pusēm</w:t>
            </w:r>
          </w:p>
          <w:p w14:paraId="024F1459" w14:textId="48629CCF" w:rsidR="00733B47" w:rsidRPr="00893228" w:rsidRDefault="00893228" w:rsidP="00893228">
            <w:pPr>
              <w:pStyle w:val="ParastaisWeb"/>
              <w:numPr>
                <w:ilvl w:val="0"/>
                <w:numId w:val="25"/>
              </w:numPr>
              <w:tabs>
                <w:tab w:val="left" w:pos="426"/>
              </w:tabs>
              <w:spacing w:before="0" w:after="0"/>
              <w:ind w:left="426" w:hanging="284"/>
              <w:rPr>
                <w:rFonts w:asciiTheme="minorHAnsi" w:hAnsiTheme="minorHAnsi" w:cstheme="minorHAnsi"/>
                <w:sz w:val="24"/>
                <w:szCs w:val="24"/>
                <w:lang w:val="lv-LV" w:eastAsia="lv-LV"/>
              </w:rPr>
            </w:pPr>
            <w:r w:rsidRPr="00893228">
              <w:rPr>
                <w:rFonts w:asciiTheme="minorHAnsi" w:hAnsiTheme="minorHAnsi" w:cstheme="minorHAnsi"/>
                <w:sz w:val="24"/>
                <w:szCs w:val="24"/>
                <w:lang w:val="lv-LV" w:eastAsia="lv-LV"/>
              </w:rPr>
              <w:t>Komplektācijā arī pārvietojami ratiņi, visa apmaļu komplekta glabāšanai</w:t>
            </w:r>
          </w:p>
        </w:tc>
        <w:tc>
          <w:tcPr>
            <w:tcW w:w="1553" w:type="dxa"/>
            <w:tcBorders>
              <w:left w:val="single" w:sz="1" w:space="0" w:color="000000"/>
              <w:bottom w:val="single" w:sz="1" w:space="0" w:color="000000"/>
            </w:tcBorders>
            <w:shd w:val="clear" w:color="auto" w:fill="auto"/>
          </w:tcPr>
          <w:p w14:paraId="2ECC571A" w14:textId="77777777" w:rsidR="00733B47" w:rsidRPr="00733B47" w:rsidRDefault="00733B47" w:rsidP="00E369F6">
            <w:pPr>
              <w:pStyle w:val="TableContents"/>
              <w:snapToGrid w:val="0"/>
              <w:rPr>
                <w:rFonts w:asciiTheme="minorHAnsi" w:hAnsiTheme="minorHAnsi" w:cstheme="minorHAnsi"/>
                <w:sz w:val="24"/>
                <w:szCs w:val="24"/>
                <w:lang w:val="lv-LV"/>
              </w:rPr>
            </w:pPr>
          </w:p>
        </w:tc>
        <w:tc>
          <w:tcPr>
            <w:tcW w:w="1714" w:type="dxa"/>
            <w:tcBorders>
              <w:left w:val="single" w:sz="1" w:space="0" w:color="000000"/>
              <w:bottom w:val="single" w:sz="1" w:space="0" w:color="000000"/>
              <w:right w:val="single" w:sz="1" w:space="0" w:color="000000"/>
            </w:tcBorders>
            <w:shd w:val="clear" w:color="auto" w:fill="auto"/>
          </w:tcPr>
          <w:p w14:paraId="70363FD6" w14:textId="77777777" w:rsidR="00733B47" w:rsidRPr="00733B47" w:rsidRDefault="00733B47" w:rsidP="00E369F6">
            <w:pPr>
              <w:pStyle w:val="TableContents"/>
              <w:snapToGrid w:val="0"/>
              <w:rPr>
                <w:rFonts w:asciiTheme="minorHAnsi" w:hAnsiTheme="minorHAnsi" w:cstheme="minorHAnsi"/>
                <w:sz w:val="24"/>
                <w:szCs w:val="24"/>
                <w:lang w:val="lv-LV"/>
              </w:rPr>
            </w:pPr>
          </w:p>
        </w:tc>
      </w:tr>
      <w:tr w:rsidR="00733B47" w:rsidRPr="00733B47" w14:paraId="71182F5F" w14:textId="77777777" w:rsidTr="00893228">
        <w:tc>
          <w:tcPr>
            <w:tcW w:w="1410" w:type="dxa"/>
            <w:tcBorders>
              <w:left w:val="single" w:sz="1" w:space="0" w:color="000000"/>
              <w:bottom w:val="single" w:sz="1" w:space="0" w:color="000000"/>
            </w:tcBorders>
            <w:shd w:val="clear" w:color="auto" w:fill="auto"/>
          </w:tcPr>
          <w:p w14:paraId="4EFACA15" w14:textId="77777777" w:rsidR="00733B47" w:rsidRPr="00733B47" w:rsidRDefault="00733B47" w:rsidP="00733B47">
            <w:pPr>
              <w:spacing w:line="100" w:lineRule="atLeast"/>
              <w:rPr>
                <w:rFonts w:asciiTheme="minorHAnsi" w:hAnsiTheme="minorHAnsi" w:cstheme="minorHAnsi"/>
                <w:color w:val="000000"/>
                <w:sz w:val="24"/>
                <w:szCs w:val="24"/>
                <w:lang w:val="lv-LV" w:eastAsia="lv-LV"/>
              </w:rPr>
            </w:pPr>
            <w:r w:rsidRPr="00733B47">
              <w:rPr>
                <w:rFonts w:asciiTheme="minorHAnsi" w:hAnsiTheme="minorHAnsi" w:cstheme="minorHAnsi"/>
                <w:sz w:val="24"/>
                <w:szCs w:val="24"/>
                <w:lang w:val="lv-LV"/>
              </w:rPr>
              <w:t>2. Florbola vārtu komplekts</w:t>
            </w:r>
          </w:p>
        </w:tc>
        <w:tc>
          <w:tcPr>
            <w:tcW w:w="855" w:type="dxa"/>
            <w:tcBorders>
              <w:left w:val="single" w:sz="1" w:space="0" w:color="000000"/>
              <w:bottom w:val="single" w:sz="1" w:space="0" w:color="000000"/>
            </w:tcBorders>
            <w:shd w:val="clear" w:color="auto" w:fill="auto"/>
          </w:tcPr>
          <w:p w14:paraId="06276BF6" w14:textId="1CCF0404" w:rsidR="00733B47" w:rsidRPr="00733B47" w:rsidRDefault="00733B47" w:rsidP="00E369F6">
            <w:pPr>
              <w:spacing w:line="100" w:lineRule="atLeast"/>
              <w:jc w:val="center"/>
              <w:rPr>
                <w:rStyle w:val="Strong"/>
                <w:rFonts w:asciiTheme="minorHAnsi" w:hAnsiTheme="minorHAnsi" w:cstheme="minorHAnsi"/>
                <w:kern w:val="1"/>
                <w:sz w:val="24"/>
                <w:szCs w:val="24"/>
                <w:lang w:val="lv-LV" w:eastAsia="lv-LV"/>
              </w:rPr>
            </w:pPr>
            <w:r w:rsidRPr="00733B47">
              <w:rPr>
                <w:rFonts w:asciiTheme="minorHAnsi" w:hAnsiTheme="minorHAnsi" w:cstheme="minorHAnsi"/>
                <w:color w:val="000000"/>
                <w:sz w:val="24"/>
                <w:szCs w:val="24"/>
                <w:lang w:val="lv-LV" w:eastAsia="lv-LV"/>
              </w:rPr>
              <w:t xml:space="preserve">1 </w:t>
            </w:r>
            <w:proofErr w:type="spellStart"/>
            <w:r w:rsidR="00893228">
              <w:rPr>
                <w:rFonts w:asciiTheme="minorHAnsi" w:hAnsiTheme="minorHAnsi" w:cstheme="minorHAnsi"/>
                <w:color w:val="000000"/>
                <w:sz w:val="24"/>
                <w:szCs w:val="24"/>
                <w:lang w:val="lv-LV" w:eastAsia="lv-LV"/>
              </w:rPr>
              <w:t>kompl</w:t>
            </w:r>
            <w:proofErr w:type="spellEnd"/>
            <w:r w:rsidR="00893228">
              <w:rPr>
                <w:rFonts w:asciiTheme="minorHAnsi" w:hAnsiTheme="minorHAnsi" w:cstheme="minorHAnsi"/>
                <w:color w:val="000000"/>
                <w:sz w:val="24"/>
                <w:szCs w:val="24"/>
                <w:lang w:val="lv-LV" w:eastAsia="lv-LV"/>
              </w:rPr>
              <w:t>.</w:t>
            </w:r>
          </w:p>
        </w:tc>
        <w:tc>
          <w:tcPr>
            <w:tcW w:w="3547" w:type="dxa"/>
            <w:tcBorders>
              <w:left w:val="single" w:sz="1" w:space="0" w:color="000000"/>
              <w:bottom w:val="single" w:sz="1" w:space="0" w:color="000000"/>
            </w:tcBorders>
            <w:shd w:val="clear" w:color="auto" w:fill="auto"/>
          </w:tcPr>
          <w:p w14:paraId="188AF17A" w14:textId="77777777" w:rsidR="00893228" w:rsidRPr="00653D16" w:rsidRDefault="00893228" w:rsidP="00893228">
            <w:pPr>
              <w:pStyle w:val="Sarakstarindkopa1"/>
              <w:numPr>
                <w:ilvl w:val="0"/>
                <w:numId w:val="25"/>
              </w:numPr>
              <w:tabs>
                <w:tab w:val="left" w:pos="426"/>
              </w:tabs>
              <w:suppressAutoHyphens/>
              <w:ind w:left="426" w:hanging="284"/>
              <w:rPr>
                <w:rFonts w:asciiTheme="minorHAnsi" w:hAnsiTheme="minorHAnsi" w:cstheme="minorHAnsi"/>
                <w:sz w:val="24"/>
                <w:lang w:eastAsia="lv-LV"/>
              </w:rPr>
            </w:pPr>
            <w:r w:rsidRPr="00C45E3E">
              <w:rPr>
                <w:rFonts w:asciiTheme="minorHAnsi" w:hAnsiTheme="minorHAnsi" w:cstheme="minorHAnsi"/>
                <w:sz w:val="24"/>
                <w:lang w:eastAsia="lv-LV"/>
              </w:rPr>
              <w:t>Izmērs:</w:t>
            </w:r>
            <w:r>
              <w:rPr>
                <w:rFonts w:asciiTheme="minorHAnsi" w:hAnsiTheme="minorHAnsi" w:cstheme="minorHAnsi"/>
                <w:sz w:val="24"/>
                <w:lang w:eastAsia="lv-LV"/>
              </w:rPr>
              <w:t xml:space="preserve"> </w:t>
            </w:r>
            <w:r w:rsidRPr="00C45E3E">
              <w:rPr>
                <w:rFonts w:asciiTheme="minorHAnsi" w:hAnsiTheme="minorHAnsi" w:cstheme="minorHAnsi"/>
                <w:sz w:val="24"/>
                <w:lang w:eastAsia="lv-LV"/>
              </w:rPr>
              <w:t xml:space="preserve">115x160cm </w:t>
            </w:r>
          </w:p>
          <w:p w14:paraId="255E9323" w14:textId="77777777" w:rsidR="00893228" w:rsidRDefault="00893228" w:rsidP="00893228">
            <w:pPr>
              <w:pStyle w:val="Sarakstarindkopa1"/>
              <w:numPr>
                <w:ilvl w:val="0"/>
                <w:numId w:val="25"/>
              </w:numPr>
              <w:tabs>
                <w:tab w:val="left" w:pos="426"/>
              </w:tabs>
              <w:suppressAutoHyphens/>
              <w:ind w:left="426" w:hanging="284"/>
              <w:rPr>
                <w:rFonts w:asciiTheme="minorHAnsi" w:hAnsiTheme="minorHAnsi" w:cstheme="minorHAnsi"/>
                <w:sz w:val="24"/>
                <w:lang w:eastAsia="lv-LV"/>
              </w:rPr>
            </w:pPr>
            <w:r>
              <w:rPr>
                <w:rFonts w:asciiTheme="minorHAnsi" w:hAnsiTheme="minorHAnsi" w:cstheme="minorHAnsi"/>
                <w:sz w:val="24"/>
                <w:lang w:eastAsia="lv-LV"/>
              </w:rPr>
              <w:t>I</w:t>
            </w:r>
            <w:r w:rsidRPr="00C45E3E">
              <w:rPr>
                <w:rFonts w:asciiTheme="minorHAnsi" w:hAnsiTheme="minorHAnsi" w:cstheme="minorHAnsi"/>
                <w:sz w:val="24"/>
                <w:lang w:eastAsia="lv-LV"/>
              </w:rPr>
              <w:t>FF sertificēti</w:t>
            </w:r>
          </w:p>
          <w:p w14:paraId="3E03D29D" w14:textId="77777777" w:rsidR="00893228" w:rsidRDefault="00893228" w:rsidP="00893228">
            <w:pPr>
              <w:pStyle w:val="Sarakstarindkopa1"/>
              <w:numPr>
                <w:ilvl w:val="0"/>
                <w:numId w:val="25"/>
              </w:numPr>
              <w:tabs>
                <w:tab w:val="left" w:pos="426"/>
              </w:tabs>
              <w:suppressAutoHyphens/>
              <w:ind w:left="426" w:hanging="284"/>
              <w:rPr>
                <w:rFonts w:asciiTheme="minorHAnsi" w:hAnsiTheme="minorHAnsi" w:cstheme="minorHAnsi"/>
                <w:sz w:val="24"/>
                <w:lang w:eastAsia="lv-LV"/>
              </w:rPr>
            </w:pPr>
            <w:r w:rsidRPr="00C45E3E">
              <w:rPr>
                <w:rFonts w:asciiTheme="minorHAnsi" w:hAnsiTheme="minorHAnsi" w:cstheme="minorHAnsi"/>
                <w:sz w:val="24"/>
                <w:lang w:eastAsia="lv-LV"/>
              </w:rPr>
              <w:t>Vārtu rāmis ir viengab</w:t>
            </w:r>
            <w:r>
              <w:rPr>
                <w:rFonts w:asciiTheme="minorHAnsi" w:hAnsiTheme="minorHAnsi" w:cstheme="minorHAnsi"/>
                <w:sz w:val="24"/>
                <w:lang w:eastAsia="lv-LV"/>
              </w:rPr>
              <w:t>alains, tērauda, sarkanā krāsā</w:t>
            </w:r>
          </w:p>
          <w:p w14:paraId="49A7F153" w14:textId="2A489834" w:rsidR="00733B47" w:rsidRPr="00893228" w:rsidRDefault="00893228" w:rsidP="00893228">
            <w:pPr>
              <w:pStyle w:val="Sarakstarindkopa1"/>
              <w:numPr>
                <w:ilvl w:val="0"/>
                <w:numId w:val="25"/>
              </w:numPr>
              <w:tabs>
                <w:tab w:val="left" w:pos="426"/>
              </w:tabs>
              <w:suppressAutoHyphens/>
              <w:ind w:left="426" w:hanging="284"/>
              <w:rPr>
                <w:rFonts w:asciiTheme="minorHAnsi" w:hAnsiTheme="minorHAnsi" w:cstheme="minorHAnsi"/>
                <w:sz w:val="24"/>
                <w:lang w:eastAsia="lv-LV"/>
              </w:rPr>
            </w:pPr>
            <w:r w:rsidRPr="00893228">
              <w:rPr>
                <w:rFonts w:asciiTheme="minorHAnsi" w:hAnsiTheme="minorHAnsi" w:cstheme="minorHAnsi"/>
                <w:sz w:val="24"/>
                <w:lang w:eastAsia="lv-LV"/>
              </w:rPr>
              <w:t>Komplektācijā tīkliņi</w:t>
            </w:r>
          </w:p>
        </w:tc>
        <w:tc>
          <w:tcPr>
            <w:tcW w:w="1553" w:type="dxa"/>
            <w:tcBorders>
              <w:left w:val="single" w:sz="1" w:space="0" w:color="000000"/>
              <w:bottom w:val="single" w:sz="1" w:space="0" w:color="000000"/>
            </w:tcBorders>
            <w:shd w:val="clear" w:color="auto" w:fill="auto"/>
          </w:tcPr>
          <w:p w14:paraId="4AE1E813" w14:textId="77777777" w:rsidR="00733B47" w:rsidRPr="00733B47" w:rsidRDefault="00733B47" w:rsidP="00E369F6">
            <w:pPr>
              <w:pStyle w:val="TableContents"/>
              <w:snapToGrid w:val="0"/>
              <w:rPr>
                <w:rFonts w:asciiTheme="minorHAnsi" w:hAnsiTheme="minorHAnsi" w:cstheme="minorHAnsi"/>
                <w:sz w:val="24"/>
                <w:szCs w:val="24"/>
              </w:rPr>
            </w:pPr>
          </w:p>
        </w:tc>
        <w:tc>
          <w:tcPr>
            <w:tcW w:w="1714" w:type="dxa"/>
            <w:tcBorders>
              <w:left w:val="single" w:sz="1" w:space="0" w:color="000000"/>
              <w:bottom w:val="single" w:sz="1" w:space="0" w:color="000000"/>
              <w:right w:val="single" w:sz="1" w:space="0" w:color="000000"/>
            </w:tcBorders>
            <w:shd w:val="clear" w:color="auto" w:fill="auto"/>
          </w:tcPr>
          <w:p w14:paraId="57910275" w14:textId="77777777" w:rsidR="00733B47" w:rsidRPr="00733B47" w:rsidRDefault="00733B47" w:rsidP="00E369F6">
            <w:pPr>
              <w:pStyle w:val="TableContents"/>
              <w:snapToGrid w:val="0"/>
              <w:rPr>
                <w:rFonts w:asciiTheme="minorHAnsi" w:hAnsiTheme="minorHAnsi" w:cstheme="minorHAnsi"/>
                <w:sz w:val="24"/>
                <w:szCs w:val="24"/>
              </w:rPr>
            </w:pPr>
          </w:p>
        </w:tc>
      </w:tr>
    </w:tbl>
    <w:p w14:paraId="47DE4CCB" w14:textId="77777777" w:rsidR="00D448FB" w:rsidRDefault="00D448FB" w:rsidP="005C2D9D">
      <w:pPr>
        <w:rPr>
          <w:rFonts w:asciiTheme="minorHAnsi" w:eastAsia="Arial" w:hAnsiTheme="minorHAnsi" w:cstheme="minorHAnsi"/>
          <w:lang w:val="lv-LV"/>
        </w:rPr>
      </w:pPr>
    </w:p>
    <w:p w14:paraId="3634D632" w14:textId="77777777" w:rsidR="003F4544" w:rsidRDefault="003F4544" w:rsidP="005C2D9D">
      <w:pPr>
        <w:rPr>
          <w:rFonts w:asciiTheme="minorHAnsi" w:eastAsia="Arial" w:hAnsiTheme="minorHAnsi" w:cstheme="minorHAnsi"/>
          <w:lang w:val="lv-LV"/>
        </w:rPr>
      </w:pPr>
    </w:p>
    <w:p w14:paraId="240A1CD3" w14:textId="77777777" w:rsidR="003F4544" w:rsidRDefault="003F4544" w:rsidP="005C2D9D">
      <w:pPr>
        <w:rPr>
          <w:rFonts w:asciiTheme="minorHAnsi" w:eastAsia="Arial" w:hAnsiTheme="minorHAnsi" w:cstheme="minorHAnsi"/>
          <w:lang w:val="lv-LV"/>
        </w:rPr>
      </w:pPr>
    </w:p>
    <w:p w14:paraId="33008A45" w14:textId="77777777" w:rsidR="003F4544" w:rsidRDefault="003F4544"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14:paraId="4F373B18" w14:textId="77777777" w:rsidTr="009624C4">
        <w:tc>
          <w:tcPr>
            <w:tcW w:w="5528" w:type="dxa"/>
          </w:tcPr>
          <w:p w14:paraId="36C534B6" w14:textId="77777777" w:rsidR="003F4544" w:rsidRPr="00C81760" w:rsidRDefault="003F4544" w:rsidP="009624C4">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14:paraId="4683F412" w14:textId="77777777" w:rsidR="003F4544" w:rsidRPr="00C81760" w:rsidRDefault="003F4544" w:rsidP="009624C4">
            <w:pPr>
              <w:snapToGrid w:val="0"/>
              <w:spacing w:before="120" w:after="120"/>
              <w:jc w:val="right"/>
              <w:rPr>
                <w:rFonts w:asciiTheme="minorHAnsi" w:hAnsiTheme="minorHAnsi" w:cstheme="minorHAnsi"/>
                <w:sz w:val="24"/>
                <w:szCs w:val="24"/>
                <w:lang w:val="lv-LV"/>
              </w:rPr>
            </w:pPr>
          </w:p>
        </w:tc>
      </w:tr>
      <w:tr w:rsidR="003F4544" w:rsidRPr="00C81760" w14:paraId="43A0C27E" w14:textId="77777777" w:rsidTr="009624C4">
        <w:tc>
          <w:tcPr>
            <w:tcW w:w="5528" w:type="dxa"/>
          </w:tcPr>
          <w:p w14:paraId="14E2D86B" w14:textId="77777777" w:rsidR="003F4544" w:rsidRPr="00C81760" w:rsidRDefault="003F4544" w:rsidP="009624C4">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14:paraId="5D954C66" w14:textId="77777777" w:rsidR="003F4544" w:rsidRPr="00C81760" w:rsidRDefault="003F4544" w:rsidP="009624C4">
            <w:pPr>
              <w:snapToGrid w:val="0"/>
              <w:spacing w:before="120" w:after="120"/>
              <w:jc w:val="right"/>
              <w:rPr>
                <w:rFonts w:asciiTheme="minorHAnsi" w:hAnsiTheme="minorHAnsi" w:cstheme="minorHAnsi"/>
                <w:sz w:val="24"/>
                <w:szCs w:val="24"/>
                <w:lang w:val="lv-LV"/>
              </w:rPr>
            </w:pPr>
          </w:p>
        </w:tc>
      </w:tr>
      <w:tr w:rsidR="003F4544" w:rsidRPr="00C81760" w14:paraId="6E81E7CE" w14:textId="77777777" w:rsidTr="009624C4">
        <w:tc>
          <w:tcPr>
            <w:tcW w:w="5528" w:type="dxa"/>
          </w:tcPr>
          <w:p w14:paraId="095222A9" w14:textId="77777777" w:rsidR="003F4544" w:rsidRPr="00C81760" w:rsidRDefault="003F4544" w:rsidP="009624C4">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14:paraId="2F085A6E" w14:textId="77777777" w:rsidR="003F4544" w:rsidRPr="00C81760" w:rsidRDefault="003F4544" w:rsidP="009624C4">
            <w:pPr>
              <w:snapToGrid w:val="0"/>
              <w:spacing w:before="120" w:after="120"/>
              <w:jc w:val="both"/>
              <w:rPr>
                <w:rFonts w:asciiTheme="minorHAnsi" w:hAnsiTheme="minorHAnsi" w:cstheme="minorHAnsi"/>
                <w:sz w:val="24"/>
                <w:szCs w:val="24"/>
                <w:lang w:val="lv-LV"/>
              </w:rPr>
            </w:pPr>
          </w:p>
        </w:tc>
      </w:tr>
      <w:tr w:rsidR="003F4544" w:rsidRPr="00C81760" w14:paraId="1E7FA3E5" w14:textId="77777777" w:rsidTr="009624C4">
        <w:trPr>
          <w:trHeight w:val="207"/>
        </w:trPr>
        <w:tc>
          <w:tcPr>
            <w:tcW w:w="5528" w:type="dxa"/>
          </w:tcPr>
          <w:p w14:paraId="08A6AC5F" w14:textId="77777777" w:rsidR="003F4544" w:rsidRPr="00C81760" w:rsidRDefault="003F4544" w:rsidP="009624C4">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14:paraId="7D2F6697" w14:textId="77777777" w:rsidR="003F4544" w:rsidRPr="00C81760" w:rsidRDefault="003F4544" w:rsidP="009624C4">
            <w:pPr>
              <w:snapToGrid w:val="0"/>
              <w:spacing w:before="120" w:after="120"/>
              <w:jc w:val="both"/>
              <w:rPr>
                <w:rFonts w:asciiTheme="minorHAnsi" w:hAnsiTheme="minorHAnsi" w:cstheme="minorHAnsi"/>
                <w:sz w:val="24"/>
                <w:szCs w:val="24"/>
                <w:lang w:val="lv-LV"/>
              </w:rPr>
            </w:pPr>
          </w:p>
        </w:tc>
      </w:tr>
    </w:tbl>
    <w:p w14:paraId="2AF5338D" w14:textId="77777777" w:rsidR="00A50A55" w:rsidRDefault="00A50A55" w:rsidP="00733B47">
      <w:pPr>
        <w:rPr>
          <w:rFonts w:asciiTheme="minorHAnsi" w:eastAsia="Arial" w:hAnsiTheme="minorHAnsi" w:cstheme="minorHAnsi"/>
          <w:lang w:val="lv-LV"/>
        </w:rPr>
        <w:sectPr w:rsidR="00A50A55" w:rsidSect="00D51D4A">
          <w:headerReference w:type="default" r:id="rId12"/>
          <w:footerReference w:type="default" r:id="rId13"/>
          <w:footerReference w:type="first" r:id="rId14"/>
          <w:pgSz w:w="11906" w:h="16838"/>
          <w:pgMar w:top="1134" w:right="707" w:bottom="1134" w:left="1701" w:header="709" w:footer="709" w:gutter="0"/>
          <w:cols w:space="708"/>
          <w:titlePg/>
          <w:docGrid w:linePitch="360"/>
        </w:sectPr>
      </w:pPr>
    </w:p>
    <w:p w14:paraId="71F9188E" w14:textId="77777777" w:rsidR="00A50A55" w:rsidRDefault="00A50A55" w:rsidP="00A50A55">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CI-2020-53</w:t>
      </w:r>
    </w:p>
    <w:p w14:paraId="7C2FFD3D" w14:textId="6BBB5423" w:rsidR="00A50A55" w:rsidRDefault="00A50A55" w:rsidP="00A50A55">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Pr="00D51D4A">
        <w:rPr>
          <w:rFonts w:asciiTheme="minorHAnsi" w:hAnsiTheme="minorHAnsi" w:cstheme="minorHAnsi"/>
          <w:b/>
          <w:sz w:val="24"/>
          <w:szCs w:val="24"/>
          <w:lang w:val="lv-LV" w:eastAsia="ar-SA"/>
        </w:rPr>
        <w:t>. pielikums</w:t>
      </w:r>
    </w:p>
    <w:p w14:paraId="1561D638" w14:textId="77777777" w:rsidR="00A50A55" w:rsidRPr="00C81760" w:rsidRDefault="00A50A55" w:rsidP="00A50A55">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14:paraId="6563D957" w14:textId="77777777" w:rsidR="00A50A55" w:rsidRPr="00973EAA" w:rsidRDefault="00A50A55" w:rsidP="00A50A55">
      <w:pPr>
        <w:tabs>
          <w:tab w:val="left" w:pos="567"/>
          <w:tab w:val="left" w:pos="7513"/>
        </w:tabs>
        <w:spacing w:before="120" w:after="120"/>
        <w:contextualSpacing/>
        <w:jc w:val="center"/>
        <w:rPr>
          <w:rFonts w:asciiTheme="minorHAnsi" w:hAnsiTheme="minorHAnsi" w:cstheme="minorHAnsi"/>
          <w:b/>
          <w:color w:val="000000"/>
          <w:sz w:val="24"/>
          <w:szCs w:val="24"/>
          <w:lang w:val="lv-LV"/>
        </w:rPr>
      </w:pPr>
      <w:r w:rsidRPr="00547DFF">
        <w:rPr>
          <w:rFonts w:asciiTheme="minorHAnsi" w:hAnsiTheme="minorHAnsi" w:cstheme="minorHAnsi"/>
          <w:b/>
          <w:color w:val="000000"/>
          <w:sz w:val="24"/>
          <w:szCs w:val="24"/>
          <w:lang w:val="lv-LV"/>
        </w:rPr>
        <w:t>APLIECINĀJUMS PAR PIEREDZI</w:t>
      </w:r>
    </w:p>
    <w:p w14:paraId="4295C4E2" w14:textId="77777777" w:rsidR="00A50A55" w:rsidRDefault="00A50A55" w:rsidP="00A50A55">
      <w:pPr>
        <w:widowControl w:val="0"/>
        <w:autoSpaceDE w:val="0"/>
        <w:autoSpaceDN w:val="0"/>
        <w:adjustRightInd w:val="0"/>
        <w:ind w:right="-2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A50A55" w14:paraId="7F45323A" w14:textId="77777777" w:rsidTr="00196D52">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6AEE99F" w14:textId="1A88A3AF" w:rsidR="00A50A55" w:rsidRPr="00330C22" w:rsidRDefault="00A50A55" w:rsidP="00196D52">
            <w:pPr>
              <w:pStyle w:val="NoSpacing"/>
              <w:jc w:val="center"/>
              <w:rPr>
                <w:rFonts w:ascii="Calibri" w:hAnsi="Calibri" w:cs="Calibri"/>
                <w:i/>
                <w:iCs/>
              </w:rPr>
            </w:pPr>
            <w:r w:rsidRPr="001F6EAD">
              <w:rPr>
                <w:rFonts w:ascii="Calibri" w:hAnsi="Calibri" w:cs="Calibri"/>
                <w:i/>
                <w:iCs/>
              </w:rPr>
              <w:t xml:space="preserve">(Tabulā norāda informāciju atbilstoši </w:t>
            </w:r>
            <w:r>
              <w:rPr>
                <w:rFonts w:ascii="Calibri" w:hAnsi="Calibri" w:cs="Calibri"/>
                <w:i/>
                <w:iCs/>
              </w:rPr>
              <w:t xml:space="preserve">nosacījumu </w:t>
            </w:r>
            <w:r w:rsidR="00893758">
              <w:rPr>
                <w:rFonts w:ascii="Calibri" w:hAnsi="Calibri" w:cs="Calibri"/>
                <w:i/>
                <w:iCs/>
              </w:rPr>
              <w:t>2.5</w:t>
            </w:r>
            <w:r>
              <w:rPr>
                <w:rFonts w:ascii="Calibri" w:hAnsi="Calibri" w:cs="Calibri"/>
                <w:i/>
                <w:iCs/>
              </w:rPr>
              <w:t>. noteiktajam)</w:t>
            </w:r>
            <w:r w:rsidR="00893758">
              <w:rPr>
                <w:rStyle w:val="FootnoteReference"/>
                <w:rFonts w:ascii="Calibri" w:hAnsi="Calibri" w:cs="Calibri"/>
                <w:i/>
                <w:iCs/>
              </w:rPr>
              <w:footnoteReference w:id="1"/>
            </w:r>
          </w:p>
        </w:tc>
      </w:tr>
      <w:tr w:rsidR="00A50A55" w14:paraId="7D51692B" w14:textId="77777777" w:rsidTr="00196D52">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A4E77D" w14:textId="77777777" w:rsidR="00A50A55" w:rsidRPr="00330C22" w:rsidRDefault="00A50A55" w:rsidP="00196D52">
            <w:pPr>
              <w:pStyle w:val="NoSpacing"/>
              <w:spacing w:line="256" w:lineRule="auto"/>
              <w:jc w:val="center"/>
              <w:rPr>
                <w:rFonts w:ascii="Calibri" w:hAnsi="Calibri" w:cs="Calibri"/>
                <w:b/>
              </w:rPr>
            </w:pPr>
            <w:r w:rsidRPr="00330C22">
              <w:rPr>
                <w:rFonts w:ascii="Calibri" w:hAnsi="Calibri" w:cs="Calibri"/>
                <w:b/>
              </w:rPr>
              <w:t>1</w:t>
            </w:r>
          </w:p>
        </w:tc>
      </w:tr>
      <w:tr w:rsidR="00A50A55" w14:paraId="31EBFE24" w14:textId="77777777" w:rsidTr="00196D52">
        <w:trPr>
          <w:trHeight w:val="540"/>
        </w:trPr>
        <w:tc>
          <w:tcPr>
            <w:tcW w:w="4791" w:type="dxa"/>
            <w:tcBorders>
              <w:top w:val="single" w:sz="4" w:space="0" w:color="auto"/>
              <w:left w:val="single" w:sz="4" w:space="0" w:color="auto"/>
              <w:bottom w:val="single" w:sz="4" w:space="0" w:color="auto"/>
              <w:right w:val="single" w:sz="4" w:space="0" w:color="auto"/>
            </w:tcBorders>
            <w:hideMark/>
          </w:tcPr>
          <w:p w14:paraId="373C90C1" w14:textId="77777777" w:rsidR="00A50A55" w:rsidRPr="00673772" w:rsidRDefault="00A50A55" w:rsidP="00196D52">
            <w:pPr>
              <w:pStyle w:val="NoSpacing"/>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14:paraId="298A18F3" w14:textId="77777777" w:rsidR="00A50A55" w:rsidRPr="00673772" w:rsidRDefault="00A50A55" w:rsidP="00196D52">
            <w:pPr>
              <w:pStyle w:val="NoSpacing"/>
              <w:spacing w:line="256" w:lineRule="auto"/>
              <w:rPr>
                <w:rFonts w:ascii="Calibri" w:hAnsi="Calibri" w:cs="Calibri"/>
              </w:rPr>
            </w:pPr>
          </w:p>
        </w:tc>
      </w:tr>
      <w:tr w:rsidR="00A50A55" w14:paraId="3A870DA9" w14:textId="77777777" w:rsidTr="00196D52">
        <w:trPr>
          <w:trHeight w:val="561"/>
        </w:trPr>
        <w:tc>
          <w:tcPr>
            <w:tcW w:w="4791" w:type="dxa"/>
            <w:tcBorders>
              <w:top w:val="single" w:sz="4" w:space="0" w:color="auto"/>
              <w:left w:val="single" w:sz="4" w:space="0" w:color="auto"/>
              <w:bottom w:val="single" w:sz="4" w:space="0" w:color="auto"/>
              <w:right w:val="single" w:sz="4" w:space="0" w:color="auto"/>
            </w:tcBorders>
            <w:hideMark/>
          </w:tcPr>
          <w:p w14:paraId="45817914" w14:textId="77777777" w:rsidR="00A50A55" w:rsidRPr="00673772" w:rsidRDefault="00A50A55" w:rsidP="00196D52">
            <w:pPr>
              <w:pStyle w:val="NoSpacing"/>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14:paraId="130ED17B" w14:textId="77777777" w:rsidR="00A50A55" w:rsidRPr="00673772" w:rsidRDefault="00A50A55" w:rsidP="00196D52">
            <w:pPr>
              <w:pStyle w:val="NoSpacing"/>
              <w:spacing w:line="256" w:lineRule="auto"/>
              <w:rPr>
                <w:rFonts w:ascii="Calibri" w:hAnsi="Calibri" w:cs="Calibri"/>
              </w:rPr>
            </w:pPr>
          </w:p>
        </w:tc>
      </w:tr>
      <w:tr w:rsidR="00A50A55" w14:paraId="277D4B59" w14:textId="77777777" w:rsidTr="00196D52">
        <w:trPr>
          <w:trHeight w:val="554"/>
        </w:trPr>
        <w:tc>
          <w:tcPr>
            <w:tcW w:w="4791" w:type="dxa"/>
            <w:tcBorders>
              <w:top w:val="single" w:sz="4" w:space="0" w:color="auto"/>
              <w:left w:val="single" w:sz="4" w:space="0" w:color="auto"/>
              <w:bottom w:val="single" w:sz="4" w:space="0" w:color="auto"/>
              <w:right w:val="single" w:sz="4" w:space="0" w:color="auto"/>
            </w:tcBorders>
            <w:hideMark/>
          </w:tcPr>
          <w:p w14:paraId="6A23EC27" w14:textId="77777777" w:rsidR="00A50A55" w:rsidRPr="00673772" w:rsidRDefault="00A50A55" w:rsidP="00196D52">
            <w:pPr>
              <w:pStyle w:val="NoSpacing"/>
              <w:spacing w:line="256" w:lineRule="auto"/>
              <w:rPr>
                <w:rFonts w:ascii="Calibri" w:hAnsi="Calibri" w:cs="Calibri"/>
              </w:rPr>
            </w:pPr>
            <w:r w:rsidRPr="00673772">
              <w:rPr>
                <w:rFonts w:ascii="Calibri" w:hAnsi="Calibri" w:cs="Calibri"/>
              </w:rPr>
              <w:t>Līguma priekšmets</w:t>
            </w:r>
          </w:p>
        </w:tc>
        <w:tc>
          <w:tcPr>
            <w:tcW w:w="4820" w:type="dxa"/>
            <w:tcBorders>
              <w:top w:val="single" w:sz="4" w:space="0" w:color="auto"/>
              <w:left w:val="single" w:sz="4" w:space="0" w:color="auto"/>
              <w:bottom w:val="single" w:sz="4" w:space="0" w:color="auto"/>
              <w:right w:val="single" w:sz="4" w:space="0" w:color="auto"/>
            </w:tcBorders>
          </w:tcPr>
          <w:p w14:paraId="7F277340" w14:textId="77777777" w:rsidR="00A50A55" w:rsidRPr="00673772" w:rsidRDefault="00A50A55" w:rsidP="00196D52">
            <w:pPr>
              <w:pStyle w:val="NoSpacing"/>
              <w:spacing w:line="256" w:lineRule="auto"/>
              <w:rPr>
                <w:rFonts w:ascii="Calibri" w:hAnsi="Calibri" w:cs="Calibri"/>
              </w:rPr>
            </w:pPr>
          </w:p>
        </w:tc>
      </w:tr>
      <w:tr w:rsidR="00A50A55" w14:paraId="0E02D02A" w14:textId="77777777" w:rsidTr="00196D52">
        <w:trPr>
          <w:trHeight w:val="554"/>
        </w:trPr>
        <w:tc>
          <w:tcPr>
            <w:tcW w:w="4791" w:type="dxa"/>
            <w:tcBorders>
              <w:top w:val="single" w:sz="4" w:space="0" w:color="auto"/>
              <w:left w:val="single" w:sz="4" w:space="0" w:color="auto"/>
              <w:bottom w:val="single" w:sz="4" w:space="0" w:color="auto"/>
              <w:right w:val="single" w:sz="4" w:space="0" w:color="auto"/>
            </w:tcBorders>
          </w:tcPr>
          <w:p w14:paraId="0CC05ACB" w14:textId="77777777" w:rsidR="00A50A55" w:rsidRPr="00673772" w:rsidRDefault="00A50A55" w:rsidP="00196D52">
            <w:pPr>
              <w:pStyle w:val="NoSpacing"/>
              <w:spacing w:line="256" w:lineRule="auto"/>
              <w:rPr>
                <w:rFonts w:ascii="Calibri" w:hAnsi="Calibri" w:cs="Calibri"/>
              </w:rPr>
            </w:pPr>
            <w:r>
              <w:rPr>
                <w:rFonts w:ascii="Calibri" w:hAnsi="Calibri" w:cs="Calibri"/>
              </w:rPr>
              <w:t>Līguma summa</w:t>
            </w:r>
          </w:p>
        </w:tc>
        <w:tc>
          <w:tcPr>
            <w:tcW w:w="4820" w:type="dxa"/>
            <w:tcBorders>
              <w:top w:val="single" w:sz="4" w:space="0" w:color="auto"/>
              <w:left w:val="single" w:sz="4" w:space="0" w:color="auto"/>
              <w:bottom w:val="single" w:sz="4" w:space="0" w:color="auto"/>
              <w:right w:val="single" w:sz="4" w:space="0" w:color="auto"/>
            </w:tcBorders>
          </w:tcPr>
          <w:p w14:paraId="4A67DFD5" w14:textId="77777777" w:rsidR="00A50A55" w:rsidRPr="00673772" w:rsidRDefault="00A50A55" w:rsidP="00196D52">
            <w:pPr>
              <w:pStyle w:val="NoSpacing"/>
              <w:spacing w:line="256" w:lineRule="auto"/>
              <w:rPr>
                <w:rFonts w:ascii="Calibri" w:hAnsi="Calibri" w:cs="Calibri"/>
              </w:rPr>
            </w:pPr>
          </w:p>
        </w:tc>
      </w:tr>
      <w:tr w:rsidR="00A50A55" w14:paraId="4C681A30" w14:textId="77777777" w:rsidTr="00196D52">
        <w:trPr>
          <w:trHeight w:val="841"/>
        </w:trPr>
        <w:tc>
          <w:tcPr>
            <w:tcW w:w="4791" w:type="dxa"/>
            <w:tcBorders>
              <w:top w:val="single" w:sz="4" w:space="0" w:color="auto"/>
              <w:left w:val="single" w:sz="4" w:space="0" w:color="auto"/>
              <w:bottom w:val="single" w:sz="4" w:space="0" w:color="auto"/>
              <w:right w:val="single" w:sz="4" w:space="0" w:color="auto"/>
            </w:tcBorders>
            <w:hideMark/>
          </w:tcPr>
          <w:p w14:paraId="1CF8904F" w14:textId="77777777" w:rsidR="00A50A55" w:rsidRPr="00673772" w:rsidRDefault="00A50A55" w:rsidP="00196D52">
            <w:pPr>
              <w:pStyle w:val="NoSpacing"/>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14:paraId="06C4F142" w14:textId="77777777" w:rsidR="00A50A55" w:rsidRPr="00673772" w:rsidRDefault="00A50A55" w:rsidP="00196D52">
            <w:pPr>
              <w:pStyle w:val="NoSpacing"/>
              <w:spacing w:line="256" w:lineRule="auto"/>
              <w:rPr>
                <w:rFonts w:ascii="Calibri" w:hAnsi="Calibri" w:cs="Calibri"/>
              </w:rPr>
            </w:pPr>
          </w:p>
        </w:tc>
      </w:tr>
    </w:tbl>
    <w:p w14:paraId="50C17988" w14:textId="77777777" w:rsidR="00A50A55" w:rsidRDefault="00A50A55" w:rsidP="00A50A55"/>
    <w:p w14:paraId="296024EF" w14:textId="77777777" w:rsidR="00A50A55" w:rsidRDefault="00A50A55" w:rsidP="00A50A55"/>
    <w:p w14:paraId="6875A616" w14:textId="77777777" w:rsidR="00A50A55" w:rsidRDefault="00A50A55" w:rsidP="00A50A55"/>
    <w:p w14:paraId="04717BDA" w14:textId="77777777" w:rsidR="00A50A55" w:rsidRPr="00922489" w:rsidRDefault="00A50A55" w:rsidP="00A50A55">
      <w:pPr>
        <w:widowControl w:val="0"/>
        <w:autoSpaceDE w:val="0"/>
        <w:autoSpaceDN w:val="0"/>
        <w:adjustRightInd w:val="0"/>
        <w:ind w:right="-20"/>
        <w:rPr>
          <w:rFonts w:ascii="Calibri" w:hAnsi="Calibri" w:cs="Calibri"/>
        </w:rPr>
      </w:pPr>
    </w:p>
    <w:p w14:paraId="10A91637" w14:textId="77777777" w:rsidR="00A50A55" w:rsidRPr="000A2084" w:rsidRDefault="00A50A55" w:rsidP="00A50A55">
      <w:pPr>
        <w:jc w:val="center"/>
        <w:rPr>
          <w:rFonts w:asciiTheme="minorHAnsi" w:hAnsiTheme="minorHAnsi" w:cstheme="minorHAnsi"/>
          <w:i/>
          <w:iCs/>
          <w:szCs w:val="22"/>
          <w:lang w:val="lv-LV"/>
        </w:rPr>
      </w:pPr>
      <w:r w:rsidRPr="000A2084">
        <w:rPr>
          <w:rFonts w:asciiTheme="minorHAnsi" w:hAnsiTheme="minorHAnsi" w:cstheme="minorHAnsi"/>
          <w:i/>
          <w:iCs/>
          <w:szCs w:val="22"/>
          <w:lang w:val="lv-LV"/>
        </w:rPr>
        <w:t>(Piedāvājumu paraksta Pretendenta paraksta tiesīgā amatpersona vai pilnvarotā persona)</w:t>
      </w:r>
    </w:p>
    <w:p w14:paraId="41C6026A" w14:textId="77777777" w:rsidR="00A50A55" w:rsidRPr="00922489" w:rsidRDefault="00A50A55" w:rsidP="00A50A55">
      <w:pPr>
        <w:widowControl w:val="0"/>
        <w:autoSpaceDE w:val="0"/>
        <w:autoSpaceDN w:val="0"/>
        <w:adjustRightInd w:val="0"/>
        <w:ind w:right="-20"/>
        <w:jc w:val="both"/>
        <w:rPr>
          <w:rFonts w:ascii="Calibri" w:hAnsi="Calibri" w:cs="Calibri"/>
          <w:w w:val="9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6990"/>
      </w:tblGrid>
      <w:tr w:rsidR="00A50A55" w:rsidRPr="00C63E5A" w14:paraId="5DF8942F" w14:textId="77777777" w:rsidTr="00196D52">
        <w:trPr>
          <w:trHeight w:val="397"/>
          <w:jc w:val="center"/>
        </w:trPr>
        <w:tc>
          <w:tcPr>
            <w:tcW w:w="1402" w:type="pct"/>
            <w:vAlign w:val="center"/>
          </w:tcPr>
          <w:p w14:paraId="64576C74" w14:textId="77777777" w:rsidR="00A50A55" w:rsidRPr="00126F08" w:rsidRDefault="00A50A55" w:rsidP="00196D52">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3598" w:type="pct"/>
          </w:tcPr>
          <w:p w14:paraId="08E89714" w14:textId="77777777" w:rsidR="00A50A55" w:rsidRPr="00C63E5A" w:rsidRDefault="00A50A55" w:rsidP="00196D52">
            <w:pPr>
              <w:jc w:val="both"/>
              <w:rPr>
                <w:rFonts w:asciiTheme="minorHAnsi" w:hAnsiTheme="minorHAnsi" w:cstheme="minorHAnsi"/>
                <w:sz w:val="22"/>
                <w:szCs w:val="22"/>
                <w:lang w:val="lv-LV"/>
              </w:rPr>
            </w:pPr>
          </w:p>
        </w:tc>
      </w:tr>
      <w:tr w:rsidR="00A50A55" w:rsidRPr="00C63E5A" w14:paraId="4C0D2FDB" w14:textId="77777777" w:rsidTr="00196D52">
        <w:trPr>
          <w:trHeight w:val="397"/>
          <w:jc w:val="center"/>
        </w:trPr>
        <w:tc>
          <w:tcPr>
            <w:tcW w:w="1402" w:type="pct"/>
            <w:vAlign w:val="center"/>
          </w:tcPr>
          <w:p w14:paraId="2459B893" w14:textId="77777777" w:rsidR="00A50A55" w:rsidRPr="00126F08" w:rsidRDefault="00A50A55" w:rsidP="00196D52">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3598" w:type="pct"/>
          </w:tcPr>
          <w:p w14:paraId="210AAFA7" w14:textId="77777777" w:rsidR="00A50A55" w:rsidRDefault="00A50A55" w:rsidP="00196D52">
            <w:pPr>
              <w:jc w:val="both"/>
              <w:rPr>
                <w:rFonts w:asciiTheme="minorHAnsi" w:hAnsiTheme="minorHAnsi" w:cstheme="minorHAnsi"/>
                <w:sz w:val="22"/>
                <w:szCs w:val="22"/>
                <w:lang w:val="lv-LV"/>
              </w:rPr>
            </w:pPr>
          </w:p>
          <w:p w14:paraId="320161C0" w14:textId="77777777" w:rsidR="00A50A55" w:rsidRDefault="00A50A55" w:rsidP="00196D52">
            <w:pPr>
              <w:jc w:val="both"/>
              <w:rPr>
                <w:rFonts w:asciiTheme="minorHAnsi" w:hAnsiTheme="minorHAnsi" w:cstheme="minorHAnsi"/>
                <w:sz w:val="22"/>
                <w:szCs w:val="22"/>
                <w:lang w:val="lv-LV"/>
              </w:rPr>
            </w:pPr>
          </w:p>
          <w:p w14:paraId="7A0FD28C" w14:textId="77777777" w:rsidR="00A50A55" w:rsidRPr="00C63E5A" w:rsidRDefault="00A50A55" w:rsidP="00196D52">
            <w:pPr>
              <w:jc w:val="both"/>
              <w:rPr>
                <w:rFonts w:asciiTheme="minorHAnsi" w:hAnsiTheme="minorHAnsi" w:cstheme="minorHAnsi"/>
                <w:sz w:val="22"/>
                <w:szCs w:val="22"/>
                <w:lang w:val="lv-LV"/>
              </w:rPr>
            </w:pPr>
          </w:p>
        </w:tc>
      </w:tr>
      <w:tr w:rsidR="00A50A55" w:rsidRPr="00C63E5A" w14:paraId="37376B88" w14:textId="77777777" w:rsidTr="00196D52">
        <w:trPr>
          <w:trHeight w:val="397"/>
          <w:jc w:val="center"/>
        </w:trPr>
        <w:tc>
          <w:tcPr>
            <w:tcW w:w="1402" w:type="pct"/>
            <w:vAlign w:val="center"/>
          </w:tcPr>
          <w:p w14:paraId="30F1CD16" w14:textId="77777777" w:rsidR="00A50A55" w:rsidRPr="00126F08" w:rsidRDefault="00A50A55" w:rsidP="00196D52">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3598" w:type="pct"/>
          </w:tcPr>
          <w:p w14:paraId="47558761" w14:textId="77777777" w:rsidR="00A50A55" w:rsidRPr="00C63E5A" w:rsidRDefault="00A50A55" w:rsidP="00196D52">
            <w:pPr>
              <w:jc w:val="both"/>
              <w:rPr>
                <w:rFonts w:asciiTheme="minorHAnsi" w:hAnsiTheme="minorHAnsi" w:cstheme="minorHAnsi"/>
                <w:sz w:val="22"/>
                <w:szCs w:val="22"/>
                <w:lang w:val="lv-LV"/>
              </w:rPr>
            </w:pPr>
          </w:p>
        </w:tc>
      </w:tr>
    </w:tbl>
    <w:p w14:paraId="64250B55" w14:textId="77777777" w:rsidR="00A50A55" w:rsidRDefault="00A50A55" w:rsidP="00A50A55">
      <w:pPr>
        <w:pStyle w:val="BodyText"/>
        <w:ind w:right="283"/>
        <w:jc w:val="right"/>
        <w:rPr>
          <w:rFonts w:ascii="Calibri" w:hAnsi="Calibri" w:cs="Calibri"/>
          <w:color w:val="FF0000"/>
        </w:rPr>
      </w:pPr>
    </w:p>
    <w:p w14:paraId="21BF578B" w14:textId="1E79350F" w:rsidR="003F4544" w:rsidRPr="00B3052A" w:rsidRDefault="003F4544" w:rsidP="00733B47">
      <w:pPr>
        <w:rPr>
          <w:rFonts w:asciiTheme="minorHAnsi" w:eastAsia="Arial" w:hAnsiTheme="minorHAnsi" w:cstheme="minorHAnsi"/>
          <w:lang w:val="lv-LV"/>
        </w:rPr>
      </w:pPr>
    </w:p>
    <w:sectPr w:rsidR="003F4544" w:rsidRPr="00B3052A" w:rsidSect="00D51D4A">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A0506" w14:textId="77777777" w:rsidR="004A1AA1" w:rsidRDefault="004A1AA1" w:rsidP="00F446C0">
      <w:r>
        <w:separator/>
      </w:r>
    </w:p>
  </w:endnote>
  <w:endnote w:type="continuationSeparator" w:id="0">
    <w:p w14:paraId="02B38716" w14:textId="77777777" w:rsidR="004A1AA1" w:rsidRDefault="004A1AA1"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FFD99" w14:textId="77777777" w:rsidR="00CF2146" w:rsidRPr="005772D9" w:rsidRDefault="00CF2146">
    <w:pPr>
      <w:pStyle w:val="Footer"/>
      <w:jc w:val="right"/>
    </w:pPr>
  </w:p>
  <w:p w14:paraId="54F0D97B" w14:textId="77777777" w:rsidR="00CF2146" w:rsidRPr="005772D9" w:rsidRDefault="00CF2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59A1" w14:textId="77777777" w:rsidR="00CF2146" w:rsidRDefault="00CF2146">
    <w:pPr>
      <w:pStyle w:val="Footer"/>
      <w:jc w:val="center"/>
    </w:pPr>
  </w:p>
  <w:p w14:paraId="7F5B26B6" w14:textId="77777777" w:rsidR="00CF2146" w:rsidRDefault="00CF2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A87ED" w14:textId="77777777" w:rsidR="004A1AA1" w:rsidRDefault="004A1AA1" w:rsidP="00F446C0">
      <w:r>
        <w:separator/>
      </w:r>
    </w:p>
  </w:footnote>
  <w:footnote w:type="continuationSeparator" w:id="0">
    <w:p w14:paraId="281E7D26" w14:textId="77777777" w:rsidR="004A1AA1" w:rsidRDefault="004A1AA1" w:rsidP="00F446C0">
      <w:r>
        <w:continuationSeparator/>
      </w:r>
    </w:p>
  </w:footnote>
  <w:footnote w:id="1">
    <w:p w14:paraId="06FC26D3" w14:textId="0A937CAB" w:rsidR="00893758" w:rsidRPr="00893758" w:rsidRDefault="00893758" w:rsidP="00893758">
      <w:pPr>
        <w:pStyle w:val="FootnoteText"/>
        <w:jc w:val="both"/>
        <w:rPr>
          <w:rFonts w:asciiTheme="minorHAnsi" w:hAnsiTheme="minorHAnsi" w:cstheme="minorHAnsi"/>
          <w:i/>
          <w:iCs/>
          <w:sz w:val="22"/>
          <w:szCs w:val="22"/>
          <w:lang w:val="lv-LV"/>
        </w:rPr>
      </w:pPr>
      <w:r w:rsidRPr="00893758">
        <w:rPr>
          <w:rStyle w:val="FootnoteReference"/>
          <w:rFonts w:asciiTheme="minorHAnsi" w:hAnsiTheme="minorHAnsi" w:cstheme="minorHAnsi"/>
          <w:i/>
          <w:iCs/>
          <w:sz w:val="22"/>
          <w:szCs w:val="22"/>
        </w:rPr>
        <w:footnoteRef/>
      </w:r>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Jāpievieno</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jebkāds</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pieredzi</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apliecinošs</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dokuments</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piem</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abu</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pušu</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parakstīts</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darbu</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pieņemšanas-nodošanas</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akts</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publikācija</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kurā</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Pretendents</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tiek</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atšifrēts</w:t>
      </w:r>
      <w:proofErr w:type="spellEnd"/>
      <w:r w:rsidRPr="00893758">
        <w:rPr>
          <w:rFonts w:asciiTheme="minorHAnsi" w:hAnsiTheme="minorHAnsi" w:cstheme="minorHAnsi"/>
          <w:i/>
          <w:iCs/>
          <w:sz w:val="22"/>
          <w:szCs w:val="22"/>
        </w:rPr>
        <w:t>/</w:t>
      </w:r>
      <w:proofErr w:type="spellStart"/>
      <w:r w:rsidRPr="00893758">
        <w:rPr>
          <w:rFonts w:asciiTheme="minorHAnsi" w:hAnsiTheme="minorHAnsi" w:cstheme="minorHAnsi"/>
          <w:i/>
          <w:iCs/>
          <w:sz w:val="22"/>
          <w:szCs w:val="22"/>
        </w:rPr>
        <w:t>minēts</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rekomendācijas</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vēstules</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līgumi</w:t>
      </w:r>
      <w:proofErr w:type="spellEnd"/>
      <w:r w:rsidRPr="00893758">
        <w:rPr>
          <w:rFonts w:asciiTheme="minorHAnsi" w:hAnsiTheme="minorHAnsi" w:cstheme="minorHAnsi"/>
          <w:i/>
          <w:iCs/>
          <w:sz w:val="22"/>
          <w:szCs w:val="22"/>
        </w:rPr>
        <w:t xml:space="preserve"> </w:t>
      </w:r>
      <w:proofErr w:type="spellStart"/>
      <w:r w:rsidRPr="00893758">
        <w:rPr>
          <w:rFonts w:asciiTheme="minorHAnsi" w:hAnsiTheme="minorHAnsi" w:cstheme="minorHAnsi"/>
          <w:i/>
          <w:iCs/>
          <w:sz w:val="22"/>
          <w:szCs w:val="22"/>
        </w:rPr>
        <w:t>u.tml</w:t>
      </w:r>
      <w:proofErr w:type="spellEnd"/>
      <w:r w:rsidRPr="00893758">
        <w:rPr>
          <w:rFonts w:asciiTheme="minorHAnsi" w:hAnsiTheme="minorHAnsi" w:cstheme="minorHAnsi"/>
          <w:i/>
          <w:iCs/>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A201A" w14:textId="77777777" w:rsidR="00CF2146" w:rsidRPr="00721AF7" w:rsidRDefault="00CF2146">
    <w:pPr>
      <w:pStyle w:val="Header"/>
      <w:jc w:val="center"/>
      <w:rPr>
        <w:rFonts w:asciiTheme="minorHAnsi" w:hAnsiTheme="minorHAnsi" w:cstheme="minorHAnsi"/>
      </w:rPr>
    </w:pPr>
  </w:p>
  <w:p w14:paraId="5ADE4B21" w14:textId="77777777" w:rsidR="00CF2146" w:rsidRDefault="00CF2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2"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870CF5"/>
    <w:multiLevelType w:val="hybridMultilevel"/>
    <w:tmpl w:val="AF9C5F8E"/>
    <w:lvl w:ilvl="0" w:tplc="3C420F88">
      <w:start w:val="1"/>
      <w:numFmt w:val="bullet"/>
      <w:lvlText w:val=""/>
      <w:lvlJc w:val="left"/>
      <w:pPr>
        <w:ind w:left="833" w:hanging="360"/>
      </w:pPr>
      <w:rPr>
        <w:rFonts w:ascii="Symbol" w:hAnsi="Symbol" w:hint="default"/>
      </w:rPr>
    </w:lvl>
    <w:lvl w:ilvl="1" w:tplc="04260003" w:tentative="1">
      <w:start w:val="1"/>
      <w:numFmt w:val="bullet"/>
      <w:lvlText w:val="o"/>
      <w:lvlJc w:val="left"/>
      <w:pPr>
        <w:ind w:left="1553" w:hanging="360"/>
      </w:pPr>
      <w:rPr>
        <w:rFonts w:ascii="Courier New" w:hAnsi="Courier New" w:cs="Courier New" w:hint="default"/>
      </w:rPr>
    </w:lvl>
    <w:lvl w:ilvl="2" w:tplc="04260005">
      <w:start w:val="1"/>
      <w:numFmt w:val="bullet"/>
      <w:lvlText w:val=""/>
      <w:lvlJc w:val="left"/>
      <w:pPr>
        <w:ind w:left="2273" w:hanging="360"/>
      </w:pPr>
      <w:rPr>
        <w:rFonts w:ascii="Wingdings" w:hAnsi="Wingdings" w:hint="default"/>
      </w:rPr>
    </w:lvl>
    <w:lvl w:ilvl="3" w:tplc="04260001" w:tentative="1">
      <w:start w:val="1"/>
      <w:numFmt w:val="bullet"/>
      <w:lvlText w:val=""/>
      <w:lvlJc w:val="left"/>
      <w:pPr>
        <w:ind w:left="2993" w:hanging="360"/>
      </w:pPr>
      <w:rPr>
        <w:rFonts w:ascii="Symbol" w:hAnsi="Symbol" w:hint="default"/>
      </w:rPr>
    </w:lvl>
    <w:lvl w:ilvl="4" w:tplc="04260003" w:tentative="1">
      <w:start w:val="1"/>
      <w:numFmt w:val="bullet"/>
      <w:lvlText w:val="o"/>
      <w:lvlJc w:val="left"/>
      <w:pPr>
        <w:ind w:left="3713" w:hanging="360"/>
      </w:pPr>
      <w:rPr>
        <w:rFonts w:ascii="Courier New" w:hAnsi="Courier New" w:cs="Courier New" w:hint="default"/>
      </w:rPr>
    </w:lvl>
    <w:lvl w:ilvl="5" w:tplc="04260005" w:tentative="1">
      <w:start w:val="1"/>
      <w:numFmt w:val="bullet"/>
      <w:lvlText w:val=""/>
      <w:lvlJc w:val="left"/>
      <w:pPr>
        <w:ind w:left="4433" w:hanging="360"/>
      </w:pPr>
      <w:rPr>
        <w:rFonts w:ascii="Wingdings" w:hAnsi="Wingdings" w:hint="default"/>
      </w:rPr>
    </w:lvl>
    <w:lvl w:ilvl="6" w:tplc="04260001" w:tentative="1">
      <w:start w:val="1"/>
      <w:numFmt w:val="bullet"/>
      <w:lvlText w:val=""/>
      <w:lvlJc w:val="left"/>
      <w:pPr>
        <w:ind w:left="5153" w:hanging="360"/>
      </w:pPr>
      <w:rPr>
        <w:rFonts w:ascii="Symbol" w:hAnsi="Symbol" w:hint="default"/>
      </w:rPr>
    </w:lvl>
    <w:lvl w:ilvl="7" w:tplc="04260003" w:tentative="1">
      <w:start w:val="1"/>
      <w:numFmt w:val="bullet"/>
      <w:lvlText w:val="o"/>
      <w:lvlJc w:val="left"/>
      <w:pPr>
        <w:ind w:left="5873" w:hanging="360"/>
      </w:pPr>
      <w:rPr>
        <w:rFonts w:ascii="Courier New" w:hAnsi="Courier New" w:cs="Courier New" w:hint="default"/>
      </w:rPr>
    </w:lvl>
    <w:lvl w:ilvl="8" w:tplc="04260005" w:tentative="1">
      <w:start w:val="1"/>
      <w:numFmt w:val="bullet"/>
      <w:lvlText w:val=""/>
      <w:lvlJc w:val="left"/>
      <w:pPr>
        <w:ind w:left="6593" w:hanging="360"/>
      </w:pPr>
      <w:rPr>
        <w:rFonts w:ascii="Wingdings" w:hAnsi="Wingdings" w:hint="default"/>
      </w:rPr>
    </w:lvl>
  </w:abstractNum>
  <w:abstractNum w:abstractNumId="6"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3"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F0E1D"/>
    <w:multiLevelType w:val="multilevel"/>
    <w:tmpl w:val="E4F6787E"/>
    <w:lvl w:ilvl="0">
      <w:start w:val="1"/>
      <w:numFmt w:val="decimal"/>
      <w:lvlText w:val="%1."/>
      <w:lvlJc w:val="left"/>
      <w:pPr>
        <w:ind w:left="928" w:hanging="360"/>
      </w:pPr>
      <w:rPr>
        <w:b/>
        <w:i w:val="0"/>
        <w:sz w:val="22"/>
        <w:szCs w:val="22"/>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1"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5B1CCD"/>
    <w:multiLevelType w:val="multilevel"/>
    <w:tmpl w:val="24321052"/>
    <w:lvl w:ilvl="0">
      <w:start w:val="1"/>
      <w:numFmt w:val="decimal"/>
      <w:lvlText w:val="%1."/>
      <w:lvlJc w:val="left"/>
      <w:pPr>
        <w:ind w:left="928" w:hanging="360"/>
      </w:pPr>
      <w:rPr>
        <w:rFonts w:hint="default"/>
        <w:b/>
        <w:i w:val="0"/>
        <w:sz w:val="22"/>
        <w:szCs w:val="22"/>
      </w:rPr>
    </w:lvl>
    <w:lvl w:ilvl="1">
      <w:start w:val="1"/>
      <w:numFmt w:val="decimal"/>
      <w:isLgl/>
      <w:lvlText w:val="2.%2."/>
      <w:lvlJc w:val="left"/>
      <w:pPr>
        <w:ind w:left="720" w:hanging="36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8"/>
  </w:num>
  <w:num w:numId="2">
    <w:abstractNumId w:val="27"/>
  </w:num>
  <w:num w:numId="3">
    <w:abstractNumId w:val="9"/>
  </w:num>
  <w:num w:numId="4">
    <w:abstractNumId w:val="23"/>
  </w:num>
  <w:num w:numId="5">
    <w:abstractNumId w:val="13"/>
  </w:num>
  <w:num w:numId="6">
    <w:abstractNumId w:val="15"/>
  </w:num>
  <w:num w:numId="7">
    <w:abstractNumId w:val="3"/>
  </w:num>
  <w:num w:numId="8">
    <w:abstractNumId w:val="8"/>
  </w:num>
  <w:num w:numId="9">
    <w:abstractNumId w:val="4"/>
  </w:num>
  <w:num w:numId="10">
    <w:abstractNumId w:val="2"/>
  </w:num>
  <w:num w:numId="11">
    <w:abstractNumId w:val="16"/>
  </w:num>
  <w:num w:numId="12">
    <w:abstractNumId w:val="10"/>
  </w:num>
  <w:num w:numId="13">
    <w:abstractNumId w:val="6"/>
  </w:num>
  <w:num w:numId="14">
    <w:abstractNumId w:val="25"/>
  </w:num>
  <w:num w:numId="15">
    <w:abstractNumId w:val="17"/>
  </w:num>
  <w:num w:numId="16">
    <w:abstractNumId w:val="11"/>
  </w:num>
  <w:num w:numId="17">
    <w:abstractNumId w:val="22"/>
  </w:num>
  <w:num w:numId="18">
    <w:abstractNumId w:val="21"/>
  </w:num>
  <w:num w:numId="19">
    <w:abstractNumId w:val="18"/>
  </w:num>
  <w:num w:numId="20">
    <w:abstractNumId w:val="14"/>
  </w:num>
  <w:num w:numId="21">
    <w:abstractNumId w:val="12"/>
  </w:num>
  <w:num w:numId="22">
    <w:abstractNumId w:val="19"/>
  </w:num>
  <w:num w:numId="23">
    <w:abstractNumId w:val="7"/>
  </w:num>
  <w:num w:numId="24">
    <w:abstractNumId w:val="0"/>
  </w:num>
  <w:num w:numId="25">
    <w:abstractNumId w:val="5"/>
  </w:num>
  <w:num w:numId="26">
    <w:abstractNumId w:val="2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53B"/>
    <w:rsid w:val="00070741"/>
    <w:rsid w:val="00070915"/>
    <w:rsid w:val="0007147E"/>
    <w:rsid w:val="00071EB1"/>
    <w:rsid w:val="00076100"/>
    <w:rsid w:val="0008309E"/>
    <w:rsid w:val="00085A38"/>
    <w:rsid w:val="00086807"/>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696"/>
    <w:rsid w:val="00191BBA"/>
    <w:rsid w:val="00195E17"/>
    <w:rsid w:val="001A03C6"/>
    <w:rsid w:val="001A7937"/>
    <w:rsid w:val="001B0B71"/>
    <w:rsid w:val="001B34B8"/>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451B"/>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91C"/>
    <w:rsid w:val="002C200F"/>
    <w:rsid w:val="002C4874"/>
    <w:rsid w:val="002D0BDA"/>
    <w:rsid w:val="002E3C0F"/>
    <w:rsid w:val="002E4184"/>
    <w:rsid w:val="002F1D1D"/>
    <w:rsid w:val="002F3C6E"/>
    <w:rsid w:val="002F7C40"/>
    <w:rsid w:val="0030270A"/>
    <w:rsid w:val="00303D23"/>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AA1"/>
    <w:rsid w:val="004A1BE6"/>
    <w:rsid w:val="004A4047"/>
    <w:rsid w:val="004A4AAB"/>
    <w:rsid w:val="004A4EDB"/>
    <w:rsid w:val="004B19F2"/>
    <w:rsid w:val="004B1CDE"/>
    <w:rsid w:val="004C59E9"/>
    <w:rsid w:val="004D3D5B"/>
    <w:rsid w:val="004D5AF7"/>
    <w:rsid w:val="004D6601"/>
    <w:rsid w:val="004D7668"/>
    <w:rsid w:val="004F2A1F"/>
    <w:rsid w:val="004F6B1C"/>
    <w:rsid w:val="00502966"/>
    <w:rsid w:val="00503308"/>
    <w:rsid w:val="005129D7"/>
    <w:rsid w:val="00512F8D"/>
    <w:rsid w:val="0052546E"/>
    <w:rsid w:val="00526A88"/>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133C"/>
    <w:rsid w:val="00633DEA"/>
    <w:rsid w:val="00636AE4"/>
    <w:rsid w:val="00640AB3"/>
    <w:rsid w:val="00642D2F"/>
    <w:rsid w:val="00653D16"/>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3B47"/>
    <w:rsid w:val="00736BD3"/>
    <w:rsid w:val="00737034"/>
    <w:rsid w:val="007439E9"/>
    <w:rsid w:val="007446F4"/>
    <w:rsid w:val="007458DA"/>
    <w:rsid w:val="0074663E"/>
    <w:rsid w:val="00756AC8"/>
    <w:rsid w:val="00761AED"/>
    <w:rsid w:val="007629D1"/>
    <w:rsid w:val="00766492"/>
    <w:rsid w:val="00775B00"/>
    <w:rsid w:val="007767EF"/>
    <w:rsid w:val="007770C6"/>
    <w:rsid w:val="00777747"/>
    <w:rsid w:val="00780010"/>
    <w:rsid w:val="00783BE2"/>
    <w:rsid w:val="00786854"/>
    <w:rsid w:val="00790823"/>
    <w:rsid w:val="007A1DB2"/>
    <w:rsid w:val="007A386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3228"/>
    <w:rsid w:val="00893758"/>
    <w:rsid w:val="00897B3F"/>
    <w:rsid w:val="008A0449"/>
    <w:rsid w:val="008A1CA1"/>
    <w:rsid w:val="008A26FD"/>
    <w:rsid w:val="008A6495"/>
    <w:rsid w:val="008B58FA"/>
    <w:rsid w:val="008C1EEF"/>
    <w:rsid w:val="008C3DA7"/>
    <w:rsid w:val="008C4ABB"/>
    <w:rsid w:val="008C4D65"/>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8794C"/>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1284"/>
    <w:rsid w:val="00A42763"/>
    <w:rsid w:val="00A448AE"/>
    <w:rsid w:val="00A50A55"/>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6195"/>
    <w:rsid w:val="00AB6DD1"/>
    <w:rsid w:val="00AC0852"/>
    <w:rsid w:val="00AC6F17"/>
    <w:rsid w:val="00AD3DE9"/>
    <w:rsid w:val="00AD3EF1"/>
    <w:rsid w:val="00AD69C5"/>
    <w:rsid w:val="00AE03AD"/>
    <w:rsid w:val="00AE0971"/>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3184"/>
    <w:rsid w:val="00B44305"/>
    <w:rsid w:val="00B47774"/>
    <w:rsid w:val="00B52DD5"/>
    <w:rsid w:val="00B532F8"/>
    <w:rsid w:val="00B57981"/>
    <w:rsid w:val="00B66862"/>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45E3E"/>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A20B9"/>
    <w:rsid w:val="00CA7B1B"/>
    <w:rsid w:val="00CB03B6"/>
    <w:rsid w:val="00CB4FC9"/>
    <w:rsid w:val="00CB6F20"/>
    <w:rsid w:val="00CC5687"/>
    <w:rsid w:val="00CD04D2"/>
    <w:rsid w:val="00CD1B44"/>
    <w:rsid w:val="00CD2844"/>
    <w:rsid w:val="00CD6AFB"/>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5DD4"/>
    <w:rsid w:val="00D57FA0"/>
    <w:rsid w:val="00D63A72"/>
    <w:rsid w:val="00D64EA3"/>
    <w:rsid w:val="00D67930"/>
    <w:rsid w:val="00D75E75"/>
    <w:rsid w:val="00D86662"/>
    <w:rsid w:val="00D91111"/>
    <w:rsid w:val="00DA2528"/>
    <w:rsid w:val="00DA2D95"/>
    <w:rsid w:val="00DA468C"/>
    <w:rsid w:val="00DB30A5"/>
    <w:rsid w:val="00DB730D"/>
    <w:rsid w:val="00DC2238"/>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510D"/>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6C2"/>
    <w:rsid w:val="00FD1D5E"/>
    <w:rsid w:val="00FD2D99"/>
    <w:rsid w:val="00FD66D3"/>
    <w:rsid w:val="00FE10FB"/>
    <w:rsid w:val="00FE4DB3"/>
    <w:rsid w:val="00FE5840"/>
    <w:rsid w:val="00FE77EF"/>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2E448"/>
  <w15:docId w15:val="{722EDB06-E16F-402D-A9A2-98FE4E24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qFormat/>
    <w:rsid w:val="00CC5687"/>
    <w:rPr>
      <w:b/>
      <w:bCs/>
    </w:rPr>
  </w:style>
  <w:style w:type="character" w:customStyle="1" w:styleId="UnresolvedMention1">
    <w:name w:val="Unresolved Mention1"/>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 w:type="paragraph" w:customStyle="1" w:styleId="ParastaisWeb">
    <w:name w:val="Parastais (Web)"/>
    <w:basedOn w:val="Normal"/>
    <w:rsid w:val="00653D16"/>
    <w:pPr>
      <w:suppressAutoHyphens/>
      <w:spacing w:before="280" w:after="280"/>
    </w:pPr>
    <w:rPr>
      <w:kern w:val="1"/>
    </w:rPr>
  </w:style>
  <w:style w:type="paragraph" w:customStyle="1" w:styleId="TableContents">
    <w:name w:val="Table Contents"/>
    <w:basedOn w:val="Normal"/>
    <w:rsid w:val="00653D16"/>
    <w:pPr>
      <w:suppressLineNumbers/>
      <w:suppressAutoHyphens/>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slisere@nic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pasvaldiba/iepirkumi/cenu-izpe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hyperlink" Target="mailto:ingars.kalejs@nic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A87C-56E1-45E7-9873-CE1144B5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6895</Words>
  <Characters>3931</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Bernudarzs</Company>
  <LinksUpToDate>false</LinksUpToDate>
  <CharactersWithSpaces>10805</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Lietotajs</cp:lastModifiedBy>
  <cp:revision>5</cp:revision>
  <cp:lastPrinted>2020-02-19T12:59:00Z</cp:lastPrinted>
  <dcterms:created xsi:type="dcterms:W3CDTF">2020-07-08T08:45:00Z</dcterms:created>
  <dcterms:modified xsi:type="dcterms:W3CDTF">2020-07-08T13:56:00Z</dcterms:modified>
</cp:coreProperties>
</file>